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98" w:rsidRPr="007F1574" w:rsidRDefault="00316B98" w:rsidP="00316B98">
      <w:pPr>
        <w:spacing w:after="0" w:line="240" w:lineRule="auto"/>
        <w:jc w:val="right"/>
        <w:rPr>
          <w:rFonts w:ascii="Book Antiqua" w:hAnsi="Book Antiqua"/>
          <w:b/>
        </w:rPr>
      </w:pPr>
      <w:r w:rsidRPr="007F1574">
        <w:rPr>
          <w:rFonts w:ascii="Book Antiqua" w:hAnsi="Book Antiqua"/>
          <w:b/>
        </w:rPr>
        <w:t xml:space="preserve">Ženidbeno pravo </w:t>
      </w:r>
    </w:p>
    <w:p w:rsidR="009F4729" w:rsidRPr="007F1574" w:rsidRDefault="009F4729" w:rsidP="00316B98">
      <w:pPr>
        <w:spacing w:after="0" w:line="240" w:lineRule="auto"/>
        <w:jc w:val="right"/>
        <w:rPr>
          <w:rFonts w:ascii="Book Antiqua" w:hAnsi="Book Antiqua"/>
          <w:b/>
        </w:rPr>
      </w:pPr>
      <w:r w:rsidRPr="007F1574">
        <w:rPr>
          <w:rFonts w:ascii="Book Antiqua" w:hAnsi="Book Antiqua"/>
          <w:b/>
        </w:rPr>
        <w:t xml:space="preserve">Izvadak iz Zakonika kanonskog prava, kann. 1055- </w:t>
      </w:r>
      <w:r w:rsidR="001961DB" w:rsidRPr="007F1574">
        <w:rPr>
          <w:rFonts w:ascii="Book Antiqua" w:hAnsi="Book Antiqua"/>
          <w:b/>
        </w:rPr>
        <w:t>1165</w:t>
      </w:r>
      <w:r w:rsidR="004267B3" w:rsidRPr="007F1574">
        <w:rPr>
          <w:rStyle w:val="Referencafusnote"/>
          <w:rFonts w:ascii="Book Antiqua" w:hAnsi="Book Antiqua"/>
          <w:b/>
        </w:rPr>
        <w:footnoteReference w:id="1"/>
      </w:r>
    </w:p>
    <w:p w:rsidR="00316B98" w:rsidRPr="007F1574" w:rsidRDefault="00316B98" w:rsidP="007816D8">
      <w:pPr>
        <w:spacing w:after="0" w:line="240" w:lineRule="auto"/>
        <w:jc w:val="center"/>
        <w:rPr>
          <w:rFonts w:ascii="Book Antiqua" w:hAnsi="Book Antiqua"/>
        </w:rPr>
      </w:pPr>
    </w:p>
    <w:p w:rsidR="00264DA8" w:rsidRPr="007F1574" w:rsidRDefault="007816D8" w:rsidP="004E5281">
      <w:pPr>
        <w:spacing w:after="0" w:line="240" w:lineRule="auto"/>
        <w:jc w:val="center"/>
        <w:rPr>
          <w:rFonts w:ascii="Book Antiqua" w:hAnsi="Book Antiqua"/>
        </w:rPr>
      </w:pPr>
      <w:r w:rsidRPr="007F1574">
        <w:rPr>
          <w:rFonts w:ascii="Book Antiqua" w:hAnsi="Book Antiqua"/>
        </w:rPr>
        <w:t xml:space="preserve">NASLOV VII. </w:t>
      </w:r>
    </w:p>
    <w:p w:rsidR="007816D8" w:rsidRPr="007F1574" w:rsidRDefault="007816D8" w:rsidP="007816D8">
      <w:pPr>
        <w:spacing w:after="0" w:line="240" w:lineRule="auto"/>
        <w:jc w:val="center"/>
        <w:rPr>
          <w:rFonts w:ascii="Book Antiqua" w:hAnsi="Book Antiqua"/>
        </w:rPr>
      </w:pPr>
      <w:r w:rsidRPr="007F1574">
        <w:rPr>
          <w:rFonts w:ascii="Book Antiqua" w:hAnsi="Book Antiqua"/>
        </w:rPr>
        <w:t>ŽENIDBA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1055 - § 1. Ženidbeni savez, kojim muška osoba i ženska osoba međusobno uspostavljaju zajednicu svega života po svojoj naravi usmjerenu k dobru ženidbenih drugova te k rađanju i odgajanju potomstva, Krist Gospodin uzdigao je među krštenima na dostojanstvo sakramenta.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Stoga među krštenima ne može biti valjanoga ženidbenog ugovora koji samim tim ne bi bio sakrament.</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1056 - Bitna su svojstva ženidbe jednost i nerazrješivost koja u kršćanskoj ženidbi zbog sakramenta zadobivaju posebnu čvrstoću.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1057 - § 1. Ženidba nastane privolom stranaka zakonito očitovanom između pravno sposobnih osoba koju ne može nadomjestiti nikakva ljudska vlast.</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Ženidbena privola čin je volje kojim muška osoba i ženska osoba neopozivim savezom sebe uzajamno predaju i primaju da uspostave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1058 - Ženidbu mogu sklopiti svi kojima se pravom to ne zabranjuje.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1059 - Ženidba katolika, makar samo jedna stranka bila katolička, ravna se ne samo prema božanskom nego i prema kanonskom pravu, pri čemu ostaje netaknuta mjerodavnost građanske vlasti s obzirom na samo građanske učinke te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1060 - Ženidba uživa pravnu pogodnost; stoga u dvojbi ženidba treba da se smatra valjanom dok se ne dokaže protivno.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1061 - § 1. Valjana ženidba među krštenima naziva se samo tvrdom ako nije izvršena, a tvrdom i izvršenom ako su ženidbeni drugovi međusobno na ljudski način izvršili bračni čin po sebi prikladan za rađanje djece, prema kojemu je po svojoj naravi usmjerena ženidba i kojim ženidbeni drugovi postaju jedno tijelo.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Ako su ženidbeni drugovi, pošto je sklopljena ženidba, zajedno stanovali, pretpostavlja se da je ženidba izvršena, dok se ne dokaže protivno.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Nevaljana ženidba naziva se predmnijevana, ako ju je barem jedna stranka sklopila u dobroj vjeri, dok obje stranke nisu postale sigurne u njezinu nevaljanost.</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1062 - § 1. Obećanje ženidbe, bilo jednostrano bilo obostrano, koje se naziva zaruke, ravna se prema krajevnom pravu koje je donijela biskupska konferencija, uzevši u obzir običaje i građanske zakone, ako ih ima.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 2. Iz obećanja ženidbe ne stječe se pravo na tužbu da se sklopi ženidba; stječe se ipak pravo na tužbu da se nadoknadi šteta, ako je pretrpljena.</w:t>
      </w:r>
    </w:p>
    <w:p w:rsidR="007816D8" w:rsidRPr="007F1574" w:rsidRDefault="007816D8" w:rsidP="007816D8">
      <w:pPr>
        <w:spacing w:after="0" w:line="240" w:lineRule="auto"/>
        <w:jc w:val="both"/>
        <w:rPr>
          <w:rFonts w:ascii="Book Antiqua" w:hAnsi="Book Antiqua"/>
        </w:rPr>
      </w:pPr>
    </w:p>
    <w:p w:rsidR="00264DA8" w:rsidRPr="007F1574" w:rsidRDefault="007816D8" w:rsidP="004E5281">
      <w:pPr>
        <w:spacing w:after="0" w:line="240" w:lineRule="auto"/>
        <w:jc w:val="center"/>
        <w:rPr>
          <w:rFonts w:ascii="Book Antiqua" w:hAnsi="Book Antiqua"/>
        </w:rPr>
      </w:pPr>
      <w:r w:rsidRPr="007F1574">
        <w:rPr>
          <w:rFonts w:ascii="Book Antiqua" w:hAnsi="Book Antiqua"/>
        </w:rPr>
        <w:t>POGLAVLJE I.</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PASTORALNA BRIGA I PRIPRAVA ZA SKLAPANJE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1063 - Pastiri duša obvezni su brinuti se da vlastita crkvena zajednica pruža vjernicima pomoć kojom se ženidbeni stalež održava u kršćanskom duhu i napreduje u savršenosti. Ta pomoć osobito treba da se pruža:</w:t>
      </w:r>
    </w:p>
    <w:p w:rsidR="007816D8" w:rsidRPr="007F1574" w:rsidRDefault="007816D8" w:rsidP="009E1DB0">
      <w:pPr>
        <w:spacing w:after="0" w:line="240" w:lineRule="auto"/>
        <w:ind w:left="284" w:hanging="284"/>
        <w:jc w:val="both"/>
        <w:rPr>
          <w:rFonts w:ascii="Book Antiqua" w:hAnsi="Book Antiqua"/>
        </w:rPr>
      </w:pPr>
      <w:r w:rsidRPr="007F1574">
        <w:rPr>
          <w:rFonts w:ascii="Book Antiqua" w:hAnsi="Book Antiqua"/>
        </w:rPr>
        <w:t xml:space="preserve">     1° propovijedanjem, katehezom prilagođenom djeci, mladima i odraslima, dapače, upotrebom sredstava društvenog priopćivanja pomoću kojih neka se vjernici poučavaju o smislu kršćanske ženidbe i o zadaći kršćanskih ženidbenih drugova i roditelja;</w:t>
      </w:r>
    </w:p>
    <w:p w:rsidR="007816D8" w:rsidRPr="007F1574" w:rsidRDefault="007816D8" w:rsidP="009E1DB0">
      <w:pPr>
        <w:spacing w:after="0" w:line="240" w:lineRule="auto"/>
        <w:ind w:left="284" w:hanging="284"/>
        <w:jc w:val="both"/>
        <w:rPr>
          <w:rFonts w:ascii="Book Antiqua" w:hAnsi="Book Antiqua"/>
        </w:rPr>
      </w:pPr>
      <w:r w:rsidRPr="007F1574">
        <w:rPr>
          <w:rFonts w:ascii="Book Antiqua" w:hAnsi="Book Antiqua"/>
        </w:rPr>
        <w:t xml:space="preserve">     2° osobnom pripravom za sklapanje ženidbe pomoću koje neka se zaručnici priprave za svetost i dužnosti svojega novog staleža;</w:t>
      </w:r>
    </w:p>
    <w:p w:rsidR="007816D8" w:rsidRPr="007F1574" w:rsidRDefault="007816D8" w:rsidP="009E1DB0">
      <w:pPr>
        <w:spacing w:after="0" w:line="240" w:lineRule="auto"/>
        <w:ind w:left="284" w:hanging="284"/>
        <w:jc w:val="both"/>
        <w:rPr>
          <w:rFonts w:ascii="Book Antiqua" w:hAnsi="Book Antiqua"/>
        </w:rPr>
      </w:pPr>
      <w:r w:rsidRPr="007F1574">
        <w:rPr>
          <w:rFonts w:ascii="Book Antiqua" w:hAnsi="Book Antiqua"/>
        </w:rPr>
        <w:t xml:space="preserve">     3° plodonosnim bogoslužnim ženidbenim slavljem kojim neka se pokaže da ženidbeni drugovi očituju otajstvo jedinstva i plodne ljubavi između Krista i Crkve i da imaju udjela u njemu;</w:t>
      </w:r>
    </w:p>
    <w:p w:rsidR="007816D8" w:rsidRPr="007F1574" w:rsidRDefault="007816D8" w:rsidP="009E1DB0">
      <w:pPr>
        <w:spacing w:after="0" w:line="240" w:lineRule="auto"/>
        <w:ind w:left="284" w:hanging="284"/>
        <w:jc w:val="both"/>
        <w:rPr>
          <w:rFonts w:ascii="Book Antiqua" w:hAnsi="Book Antiqua"/>
        </w:rPr>
      </w:pPr>
      <w:r w:rsidRPr="007F1574">
        <w:rPr>
          <w:rFonts w:ascii="Book Antiqua" w:hAnsi="Book Antiqua"/>
        </w:rPr>
        <w:t xml:space="preserve">     4° pružanjem pomoći oženjenima da bi, vjerno </w:t>
      </w:r>
      <w:proofErr w:type="spellStart"/>
      <w:r w:rsidRPr="007F1574">
        <w:rPr>
          <w:rFonts w:ascii="Book Antiqua" w:hAnsi="Book Antiqua"/>
        </w:rPr>
        <w:t>obdržavajući</w:t>
      </w:r>
      <w:proofErr w:type="spellEnd"/>
      <w:r w:rsidRPr="007F1574">
        <w:rPr>
          <w:rFonts w:ascii="Book Antiqua" w:hAnsi="Book Antiqua"/>
        </w:rPr>
        <w:t xml:space="preserve"> i štiteći ženidbeni savez, danomice živjeli svetijim i potpunijim obiteljskim životom.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1064 - Dužnost je mjesnog ordinarija brinuti se da se ta pomoć uredi tako kako je potrebno, posavjetovavši se također, ako je prikladno, s muževima i ženama prokušanima iskustvom i stručnošću.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1065 - § 1. Katolici koji još nisu primili sakrament potvrde neka ga prime prije sklapanja ženidbe, ako je to moguće bez velike poteškoće.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Da bi se plodonosno primio sakrament ženidbe, zaručnicima se usrdno preporučuje da pristupe k sakramentima pokore i presvete euharistije.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1066 - Prije sklapanja ženidbe mora se utvrditi da se ništa ne protivi njezinu valjanom i dopuštenom sklapanju.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1067 - Biskupska konferencija neka o zaručničkom ispitu, kao i o ženidbenim navještajima ili drugim sredstvima prikladnim za obavljanje izvida potrebnih prije ženidbe, izda odredbe; pošto pomno izvrši te odredbe, župnik može sudjelovati u sklapanju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1068 - U smrtnoj pogibelji, ako se ne mogu imati drugi dokazi, dovoljna je, osim ako ima protivnih pokazatelja, tvrdnja stranaka, ako je potrebno i pod prisegom, da su krštene i da nisu spriječene nikakvom smetnjom.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1069 - Svi su vjernici obvezni smetnje, ako bi za koje znali, prije sklapanja ženidbe otkriti župniku ili mjesnom ordinariju.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1070 - Ako je tko drugi, a ne župnik čija je zadaća da sudjeluje u sklapanju ženidbe, obavio izvide, neka o njihovu ishodu što prije vjerodostojnom ispravom obavijesti toga župnika.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1071 - § 1. Izuzevši slučaj prijeke potrebe, neka nitko bez dopuštenja mjesnog ordinarija ne sudjeluje u sklapanju:</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1° ženidbe lutalica;</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2° ženidbe koja se prema odredbi građanskog zakona ne može priznati ili sklopiti;</w:t>
      </w: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 xml:space="preserve">     3° ženidbe onoga tko ima naravne obveze prema drugoj stranci ili djeci rođenoj iz prijašnje veze;</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4° ženidbe onoga tko je očito odbacio katoličku vjeru;</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5° ženidbe onoga tko je udaren cenzurom;</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6° ženidbe maloljetnika bez znanja ili protiv razborita protivljenja roditelja;</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7° ženidbe koja treba da se sklopi preko zastupnika, o kojoj se govori u kan. 1105.</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Neka mjesni ordinarij ne da dopuštenje za sudjelovanje u sklapanju ženidbe onoga tko je očito odbacio katoličku vjeru, osim ako se odgovarajuće obdržavaju odredbe o kojima se govori u kan. 1125.</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1072 - Neka pastiri duša nastoje odvraćati mlade od sklapanja ženidbe prije dobi u kojoj se prema ustaljenim krajevnim običajima običava sklapati ženidba.</w:t>
      </w:r>
    </w:p>
    <w:p w:rsidR="007816D8" w:rsidRPr="007F1574" w:rsidRDefault="007816D8" w:rsidP="007816D8">
      <w:pPr>
        <w:spacing w:after="0" w:line="240" w:lineRule="auto"/>
        <w:jc w:val="both"/>
        <w:rPr>
          <w:rFonts w:ascii="Book Antiqua" w:hAnsi="Book Antiqua"/>
        </w:rPr>
      </w:pPr>
    </w:p>
    <w:p w:rsidR="00264DA8" w:rsidRPr="007F1574" w:rsidRDefault="007816D8" w:rsidP="004E5281">
      <w:pPr>
        <w:spacing w:after="0" w:line="240" w:lineRule="auto"/>
        <w:jc w:val="center"/>
        <w:rPr>
          <w:rFonts w:ascii="Book Antiqua" w:hAnsi="Book Antiqua"/>
        </w:rPr>
      </w:pPr>
      <w:r w:rsidRPr="007F1574">
        <w:rPr>
          <w:rFonts w:ascii="Book Antiqua" w:hAnsi="Book Antiqua"/>
        </w:rPr>
        <w:t>POGLAVLJE II.</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ZAPREKE OPĆENITO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1073 - Zapreka čini osobu nesposobnom za valjano sklapanje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1074 - Zapreka se smatra javnom kad se može dokazati na izvanjskom području; inače je tajna.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1075 - § 1. Samo vrhovna crkvena vlast ima pravo vjerodostojno izjaviti kad božansko pravo ženidbu zabranjuje ili čini nevaljanom.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Samo vrhovna vlast ima također pravo ustanoviti druge zapreke za krštene.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1076 - Odbacuje se običaj koji uvodi novu zapreku ili je protivan postojećim zaprekama.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1077 - § 1. Mjesni ordinarij može svojim podložnicima gdje god oni boravili i svima koji se stvarno nalaze na njegovu području zabraniti ženidbu u posebnom slučaju, ali samo privremeno, zbog važnog razloga i dok taj traje.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Samo vrhovna crkvena vlast može zabrani dodati zapreku.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1078 - § 1. Mjesni ordinarij može svojim podložnicima gdje god boravili i svima koji se stvarno nalaze na njegovu području dati oprost od svih zapreka crkvenoga prava, izuzevši one od kojih je oprost pridržan Apostolskoj Stolici.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Zapreke od kojih je oprost pridržan Apostolskoj Stolici jesu:</w:t>
      </w:r>
    </w:p>
    <w:p w:rsidR="007816D8" w:rsidRPr="007F1574" w:rsidRDefault="007816D8" w:rsidP="007816D8">
      <w:pPr>
        <w:spacing w:after="0" w:line="240" w:lineRule="auto"/>
        <w:jc w:val="both"/>
        <w:rPr>
          <w:rFonts w:ascii="Book Antiqua" w:hAnsi="Book Antiqua"/>
        </w:rPr>
      </w:pPr>
    </w:p>
    <w:p w:rsidR="007816D8" w:rsidRPr="007F1574" w:rsidRDefault="007816D8" w:rsidP="009E1DB0">
      <w:pPr>
        <w:spacing w:after="0" w:line="240" w:lineRule="auto"/>
        <w:ind w:left="284" w:hanging="284"/>
        <w:jc w:val="both"/>
        <w:rPr>
          <w:rFonts w:ascii="Book Antiqua" w:hAnsi="Book Antiqua"/>
        </w:rPr>
      </w:pPr>
      <w:r w:rsidRPr="007F1574">
        <w:rPr>
          <w:rFonts w:ascii="Book Antiqua" w:hAnsi="Book Antiqua"/>
        </w:rPr>
        <w:t xml:space="preserve">     1° zapreka nastala iz svetih redova ili iz javnoga doživotnog zavjeta čistoće u redovničkoj ustanovi papinskoga prava;</w:t>
      </w:r>
    </w:p>
    <w:p w:rsidR="007816D8" w:rsidRPr="007F1574" w:rsidRDefault="007816D8" w:rsidP="009E1DB0">
      <w:pPr>
        <w:spacing w:after="0" w:line="240" w:lineRule="auto"/>
        <w:ind w:left="284" w:hanging="284"/>
        <w:jc w:val="both"/>
        <w:rPr>
          <w:rFonts w:ascii="Book Antiqua" w:hAnsi="Book Antiqua"/>
        </w:rPr>
      </w:pPr>
      <w:r w:rsidRPr="007F1574">
        <w:rPr>
          <w:rFonts w:ascii="Book Antiqua" w:hAnsi="Book Antiqua"/>
        </w:rPr>
        <w:t xml:space="preserve">     2° zapreka zlodjela, o kojem se govori u kan. 1090.</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Nikada se ne daje oprost od zapreke krvnog srodstva u ravnoj lozi ili u drugom stupnju pobočne loze.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1079 - § 1. Ako prijeti smrtna pogibelj, mjesni ordinarij može svojim podložnicima gdje god boravili i svima koji se stvarno nalaze na njegovu području dati oprost i od oblika koji </w:t>
      </w:r>
      <w:r w:rsidRPr="007F1574">
        <w:rPr>
          <w:rFonts w:ascii="Book Antiqua" w:hAnsi="Book Antiqua"/>
        </w:rPr>
        <w:lastRenderedPageBreak/>
        <w:t xml:space="preserve">treba da se </w:t>
      </w:r>
      <w:proofErr w:type="spellStart"/>
      <w:r w:rsidRPr="007F1574">
        <w:rPr>
          <w:rFonts w:ascii="Book Antiqua" w:hAnsi="Book Antiqua"/>
        </w:rPr>
        <w:t>obdržava</w:t>
      </w:r>
      <w:proofErr w:type="spellEnd"/>
      <w:r w:rsidRPr="007F1574">
        <w:rPr>
          <w:rFonts w:ascii="Book Antiqua" w:hAnsi="Book Antiqua"/>
        </w:rPr>
        <w:t xml:space="preserve"> u sklapanju ženidbe i od svih i pojedinačnih, bilo javnih bilo tajnih, zapreka crkvenoga prava, osim od zapreke nastale iz svetog reda prezbiterata.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U istim okolnostima, o kojima se govori u § 1, ali samo onda kad zaista nije moguće doći do mjesnog ordinarija, tu vlast da podijeli oprost ima bilo župnik, bilo posvećeni službenik pravo ovlašten, bilo svećenik ili đakon koji sudjeluje u sklapanju ženidbe prema odredbi kan. 1116, § 2.</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U smrtnoj pogibelji ispovjednik ima vlast dati oprost od tajnih zapreka za unutrašnje područje bilo u sakramentalnoj ispovijedi bilo izvan nje.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4. U slučaju o kojem se govori u § 2. smatra se da nije moguće doći do mjesnog ordinarija ako je to moguće samo brzojavno ili telefonski.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1080 - § 1. Kad god se zapreka otkrije kad je već sve spremno za svadbu, a ženidba se bez vjerojatne pogibelji da će biti velikog zla ne može odgoditi dok se od mjerodavne vlasti ne dobije oprost, tada vlast da podijele oprost od svih zapreka, osim od onih o kojima se govori u kan. 1078, § 2, br. 1, imaju mjesni ordinarij i, samo ako je slučaj tajan, svi oni o kojima se govori u kan. 1079, §§ 2-3, uz obdržavanje ondje propisanih uvjeta.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Ta vlast vrijedi i za ukrepljenje ženidbe, ako zbog odgode nastane ista pogibelj, a nema dovoljno vremena obratiti se Apostolskoj Stolici ili mjesnom ordinariju kad se radi o zaprekama od kojih on može dati oprost.</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1081 - Župnik ili svećenik ili đakon, o kojima se govori u kan. 1079, § 2, neka odmah obavijesti mjesnog ordinarija o oprostu danom za izvanjsko područje; neka se i to upiše u maticu vjenčanih.</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1082 - Osim ako otpis </w:t>
      </w:r>
      <w:proofErr w:type="spellStart"/>
      <w:r w:rsidRPr="007F1574">
        <w:rPr>
          <w:rFonts w:ascii="Book Antiqua" w:hAnsi="Book Antiqua"/>
        </w:rPr>
        <w:t>Pokorničarne</w:t>
      </w:r>
      <w:proofErr w:type="spellEnd"/>
      <w:r w:rsidRPr="007F1574">
        <w:rPr>
          <w:rFonts w:ascii="Book Antiqua" w:hAnsi="Book Antiqua"/>
        </w:rPr>
        <w:t xml:space="preserve"> odredi što drugo, oprost od tajne zapreke dan na unutrašnjem </w:t>
      </w:r>
      <w:proofErr w:type="spellStart"/>
      <w:r w:rsidRPr="007F1574">
        <w:rPr>
          <w:rFonts w:ascii="Book Antiqua" w:hAnsi="Book Antiqua"/>
        </w:rPr>
        <w:t>izvansakramentalnom</w:t>
      </w:r>
      <w:proofErr w:type="spellEnd"/>
      <w:r w:rsidRPr="007F1574">
        <w:rPr>
          <w:rFonts w:ascii="Book Antiqua" w:hAnsi="Book Antiqua"/>
        </w:rPr>
        <w:t xml:space="preserve"> području neka se upiše u knjigu koja treba da se čuva u tajnom arhivu kurije, i nije potreban drugi oprost za izvanjsko područje ako poslije tajna zapreka postane javna.</w:t>
      </w:r>
    </w:p>
    <w:p w:rsidR="00264DA8" w:rsidRPr="007F1574" w:rsidRDefault="00264DA8" w:rsidP="007816D8">
      <w:pPr>
        <w:spacing w:after="0" w:line="240" w:lineRule="auto"/>
        <w:jc w:val="both"/>
        <w:rPr>
          <w:rFonts w:ascii="Book Antiqua" w:hAnsi="Book Antiqua"/>
        </w:rPr>
      </w:pPr>
    </w:p>
    <w:p w:rsidR="00264DA8" w:rsidRPr="007F1574" w:rsidRDefault="007816D8" w:rsidP="004E5281">
      <w:pPr>
        <w:spacing w:after="0" w:line="240" w:lineRule="auto"/>
        <w:jc w:val="center"/>
        <w:rPr>
          <w:rFonts w:ascii="Book Antiqua" w:hAnsi="Book Antiqua"/>
        </w:rPr>
      </w:pPr>
      <w:r w:rsidRPr="007F1574">
        <w:rPr>
          <w:rFonts w:ascii="Book Antiqua" w:hAnsi="Book Antiqua"/>
        </w:rPr>
        <w:t>POGLAVLJE III.</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ZAPREKE POJEDINAČNO</w:t>
      </w:r>
    </w:p>
    <w:p w:rsidR="007816D8" w:rsidRPr="007F1574" w:rsidRDefault="007816D8" w:rsidP="006E49F5">
      <w:pPr>
        <w:spacing w:after="0" w:line="240" w:lineRule="auto"/>
        <w:jc w:val="center"/>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1083 - § 1. Muška osoba prije navršene šesnaeste godine života, a ženska osoba prije navršene četrnaeste godine ne mogu sklopiti valjanu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Biskupska konferencija može odrediti višu dob za dopušteno sklapanje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1084 - § 1. Prethodna i trajna nemoć za spolni čin, ili kod muške osobe ili kod ženske osobe, bilo apsolutna bilo relativna, po samoj svojoj naravi čini ženidbu nevaljanom.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Ako je zapreka nemoći dvojbena, bila to dvojba o pravu bila to dvojba o činjenici, ženidba se ne smije spriječiti niti proglasiti ništavom dok traje dvojba.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Neplodnost niti zabranjuje niti priječi ženidbu, uz obdržavanje propisa kan. 1098.</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1085 - § 1. Nevaljano pokušava ženidbu tko je vezan vezom prijašnje, premda neizvršene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Iako je prijašnja ženidba nevaljana ili razriješena s bilo kojeg razloga, nije stoga dopušteno sklopiti drugu prije nego se zakonito i sigurno utvrdi ništavost ili razrješenje prve.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1086 - § 1. Nije valjana ženidba između dviju osoba od kojih je jedna krštena u Katoličkoj Crkvi ili je u nju primljena, a druga nije krštena.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Neka se od te smetnje ne daje oprost, osim ako se ispune uvjeti o kojima se govori u kann. 1125 i 1126.</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Ako je stranka u vrijeme sklapanja ženidbe općenito smatrana kao krštena ili je njezino krštenje bilo dvojbeno, treba da se, prema odredbi kan. 1060, pretpostavi valjanost ženidbe dok se sigurno ne dokaže da je jedna stranka krštena, a druga nekrštena.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1087 - Nevaljano pokušavaju ženidbu oni koji su primili svete redove.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1088 - Nevaljano pokušavaju ženidbu oni koji su vezani javnim doživotnim zavjetom čistoće u redovničkoj ustanovi.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1089 - Između muške osobe i radi sklapanja ženidbe otete ili barem zadržavane ženske osobe ne može biti nikakve ženidbe, osim ako poslije ženska osoba odijeljena od otmičara i smještena na sigurno i slobodno mjesto od svoje volje izabere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1090 - § 1. Tko radi sklapanja ženidbe s određenom osobom ubije njezina ženidbenog druga ili svoga ženidbenog druga, nevaljano pokušava tu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Nevaljano također međusobno pokušavaju ženidbu oni koji su usmrtili ženidbenog druga fizičkim ili moralnim sudjelovanjem.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1091 - § 1. U ravnoj lozi krvnoga srodstva nevaljana je ženidba među svim precima i potomcima, bilo zakonitim bilo naravnim.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U pobočnoj lozi nevaljana je sve do četvrtoga stupnja uključivo.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Zapreka se krvnoga srodstva ne umnožava.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4. Neka se nikad ne dopusti ženidba ako ima ikakve dvojbe da su stranke krvno srodne u nekom stupnju ravne loze ili u drugom stupnju pobočne loze.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1092 - Tazbina u ravnoj lozi čini ženidbu nevaljanom u svakom stupnju.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1093 - Zapreka javne ćudorednosti nastaje iz nevaljane ženidbe, pošto je uspostavljen zajednički život ili iz općepoznatog ili javnog priležništva; zapreka čini ženidbu nevaljanom u prvom stupnju ravne loze između muške osobe i krvnih srodnika ženske osobe, i obratno.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1094 - Ne mogu međusobno valjano sklopiti ženidbu oni koji su vezani zakonskim srodstvom, nastalim iz posvojenja, u ravnoj lozi ili u drugom stupnju pobočne loze.</w:t>
      </w:r>
    </w:p>
    <w:p w:rsidR="007816D8" w:rsidRDefault="007816D8" w:rsidP="007816D8">
      <w:pPr>
        <w:spacing w:after="0" w:line="240" w:lineRule="auto"/>
        <w:jc w:val="both"/>
        <w:rPr>
          <w:rFonts w:ascii="Book Antiqua" w:hAnsi="Book Antiqua"/>
        </w:rPr>
      </w:pPr>
    </w:p>
    <w:p w:rsidR="00F555AA" w:rsidRDefault="00F555AA" w:rsidP="007816D8">
      <w:pPr>
        <w:spacing w:after="0" w:line="240" w:lineRule="auto"/>
        <w:jc w:val="both"/>
        <w:rPr>
          <w:rFonts w:ascii="Book Antiqua" w:hAnsi="Book Antiqua"/>
        </w:rPr>
      </w:pPr>
    </w:p>
    <w:p w:rsidR="00F555AA" w:rsidRDefault="00F555AA" w:rsidP="007816D8">
      <w:pPr>
        <w:spacing w:after="0" w:line="240" w:lineRule="auto"/>
        <w:jc w:val="both"/>
        <w:rPr>
          <w:rFonts w:ascii="Book Antiqua" w:hAnsi="Book Antiqua"/>
        </w:rPr>
      </w:pPr>
    </w:p>
    <w:p w:rsidR="00F555AA" w:rsidRPr="007F1574" w:rsidRDefault="00F555AA" w:rsidP="007816D8">
      <w:pPr>
        <w:spacing w:after="0" w:line="240" w:lineRule="auto"/>
        <w:jc w:val="both"/>
        <w:rPr>
          <w:rFonts w:ascii="Book Antiqua" w:hAnsi="Book Antiqua"/>
        </w:rPr>
      </w:pPr>
    </w:p>
    <w:p w:rsidR="00264DA8" w:rsidRPr="007F1574" w:rsidRDefault="007816D8" w:rsidP="004E5281">
      <w:pPr>
        <w:spacing w:after="0" w:line="240" w:lineRule="auto"/>
        <w:jc w:val="center"/>
        <w:rPr>
          <w:rFonts w:ascii="Book Antiqua" w:hAnsi="Book Antiqua"/>
        </w:rPr>
      </w:pPr>
      <w:r w:rsidRPr="007F1574">
        <w:rPr>
          <w:rFonts w:ascii="Book Antiqua" w:hAnsi="Book Antiqua"/>
        </w:rPr>
        <w:lastRenderedPageBreak/>
        <w:t>POGLAVLJE IV.</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ŽENIDBENA PRIVOLA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1095 - Nesposobni su za sklapanje ženidbe:</w:t>
      </w:r>
    </w:p>
    <w:p w:rsidR="007816D8" w:rsidRPr="007F1574" w:rsidRDefault="007816D8" w:rsidP="007816D8">
      <w:pPr>
        <w:spacing w:after="0" w:line="240" w:lineRule="auto"/>
        <w:jc w:val="both"/>
        <w:rPr>
          <w:rFonts w:ascii="Book Antiqua" w:hAnsi="Book Antiqua"/>
        </w:rPr>
      </w:pP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1° oni koji nisu dovoljno sposobni služiti se razumom;</w:t>
      </w: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2° oni koji boluju od teškog manjka prosuđivanja o bitnim ženidbenim pravima i dužnostima koje treba da se uzajamno predaju i primaju;</w:t>
      </w: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3° oni koji zbog razloga psihičke naravi ne mogu preuzeti bitne ženidbene obveze.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1096 - § 1. Da bi se mogla imati ženidbena privola, potrebno je da ugovornim strankama barem nije nepoznato da je ženidba trajna zajednica između muške i ženske osobe usmjerena na rađanje djece stanovitom spolnom suradnjom.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To se neznanje ne pretpostavlja poslije doraslosti.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1097 - § 1. Zabluda u osobi čini ženidbu nevaljanom.</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Zabluda u osobini osobe, iako je bila uzrok ugovora, ne čini ženidbu nevaljanom, osim ako se izravno i u prvom redu smjera na tu osobinu.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1098 - Nevaljano sklapa ženidbu tko ulazi u nju zaveden, radi zadobivanja privole, zlonamjernom prijevarom o nekoj osobini druge stranke koja po svojoj naravi može teško narušiti zajednicu ženidbenog života.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1099 - Zabluda o jednosti ili nerazrješivosti ili sakramentalnom dostojanstvu ženidbe, samo ako ne određuje volju, ne čini nevaljanom ženidbenu privolu.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1100 - Znanje ili mišljenje da je ženidba ništava ne isključuje nužno ženidbenu privolu.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1101 - § 1. Pretpostavlja se da je unutrašnja voljna privola u skladu s riječima i znakovima upotrijebljenim u sklapanju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Ali, ako jedna stranka ili obje pozitivnim činom volje isključi samu ženidbu ili neki bitni sastavni dio ili neko bitno svojstvo ženidbe, nevaljano sklapa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1102 - § 1. Ženidba pod uvjetom o budućem ne može se valjano sklopiti.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Ženidba pod uvjetom o prošlom ili o sadašnjem valjana je ili nevaljana, već prema tome da li onoga što je pod uvjetom ima ili nema.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Ipak uvjet, o kojem se govori u § 2, ne može se dopušteno postaviti osim s napismeno danim dopuštenjem mjesnog ordinarija.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1103 - Nevaljana je ženidba sklopljena zbog prisile ili velikog straha koji je nanesen izvana, pa i nenamjerno, tako da je netko prisiljen izabrati ženidbu kako bi ga se oslobodio.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1104 - § 1. Za valjano sklapanje ženidbe potrebno je da stranke budu istodobno prisutne bilo osobno bilo preko zastupnika.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 2. Neka zaručnici riječima izreknu ženidbenu privolu; ako pak ne mogu govoriti, onda znakovima koji isto znače.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1105 - § 1. Za valjano sklapanje ženidbe preko zastupnika zahtijeva se:</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1° da postoji poseban nalog za sklapanje ženidbe s određenom osobom;</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2° da zastupnika odredi sam nalogodavac i da taj osobno obavi svoju zadaću.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Nalog, da bi bio valjan, treba da potpišu nalogodavac i, osim toga, župnik ili ordinarij mjesta u kojemu se nalog daje, ili svećenik kojega ovlasti jedan od njih, ili barem dvojica svjedoka; ili se mora sastaviti kao isprava koja je vjerodostojna prema odredbi građanskoga prava.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Ako nalogodavac ne može pisati, neka se to zabilježi u samom nalogu i neka se doda drugi svjedok, koji neka također potpiše spis; inače je nalog nevaljan.</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4. Ako nalogodavac opozove nalog ili duševno oboli prije nego zastupnik u njegovo ime sklopi ženidbu, ženidba je nevaljana, iako to nije znao ni zastupnik ni druga stranka koja je sklopila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1106 - Ženidba se može sklopiti preko tumača; župnik ipak neka ne sudjeluje u sklapanju te ženidbe, osim ako je siguran u pouzdanost tumača.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1107 - Iako je ženidba bila nevaljano sklopljena zbog smetnje ili manjka oblika, pretpostavlja se da dana privola traje dok se ne utvrdi da je opozvana.</w:t>
      </w:r>
    </w:p>
    <w:p w:rsidR="007816D8" w:rsidRPr="007F1574" w:rsidRDefault="007816D8" w:rsidP="007816D8">
      <w:pPr>
        <w:spacing w:after="0" w:line="240" w:lineRule="auto"/>
        <w:jc w:val="both"/>
        <w:rPr>
          <w:rFonts w:ascii="Book Antiqua" w:hAnsi="Book Antiqua"/>
        </w:rPr>
      </w:pPr>
    </w:p>
    <w:p w:rsidR="00264DA8" w:rsidRPr="007F1574" w:rsidRDefault="007816D8" w:rsidP="004E5281">
      <w:pPr>
        <w:spacing w:after="0" w:line="240" w:lineRule="auto"/>
        <w:jc w:val="center"/>
        <w:rPr>
          <w:rFonts w:ascii="Book Antiqua" w:hAnsi="Book Antiqua"/>
        </w:rPr>
      </w:pPr>
      <w:r w:rsidRPr="007F1574">
        <w:rPr>
          <w:rFonts w:ascii="Book Antiqua" w:hAnsi="Book Antiqua"/>
        </w:rPr>
        <w:t>POGLAVLJE V.</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OBLIK SKLAPANJA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1108 - § 1. Valjane su samo one ženidbe koje se sklapaju u prisutnosti mjesnog ordinarija ili župnika, ili svećenika ili đakona koje ovlasti jedan od njih dvojice, a i dvojice svjedoka, ipak po pravilima navedenim u kanonima koji slijede i tako da se poštuju izuzeci, o kojima se govori u kann. 144, 1112, § 1, 1116 i 1127, §§ 1-2.</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Smatra se da ženidbi prisustvuje samo onaj tko prisutan traži i u ime Crkve prima očitovanje privole onih koji sklapaju ženidbu.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Samo svećenik može valjano sudjelovati pri sklapanju ženidbe između dvije istočne stranke ili između jedne latinske i jedne istočne, bilo katoličke, bilo nekatoličke stranke.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1109 - Mjesni ordinarij i župnik, osim ako su presudom ili odlukom izopćeni ili udareni zabranom bogoslužja ili obustavom od službe ili takvima proglašeni, snagom službe valjano sudjeluju u sklapanju ženid</w:t>
      </w:r>
      <w:r w:rsidR="00086BBE" w:rsidRPr="007F1574">
        <w:rPr>
          <w:rFonts w:ascii="Book Antiqua" w:hAnsi="Book Antiqua"/>
        </w:rPr>
        <w:t>aba, u granicama svojeg područj</w:t>
      </w:r>
      <w:r w:rsidRPr="007F1574">
        <w:rPr>
          <w:rFonts w:ascii="Book Antiqua" w:hAnsi="Book Antiqua"/>
        </w:rPr>
        <w:t>a, ne samo podložnika nego i onih koji nisu podložnici, samo ako je barem jedna od stranaka pribrojena latinskoj Crkvi.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1110 - Osobni ordinarij i župnik snagom službe valjano sudjeluju u sklapanju ženidaba samo onih od kojih je barem jedna od stranaka podložnik u granicama njihove oblasti.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1111 - § 1. Mjesni ordinarij i župnik, dokle god valjano vrše službu, mogu svećenicima i đakonima povjeriti ovlast za sudjelovanje u sklapanju ženidaba, također opću, u granicama svojeg područja, uz obdržavanje propisa kan. 1108, § 3.</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 xml:space="preserve">§ 2. Da bi </w:t>
      </w:r>
      <w:proofErr w:type="spellStart"/>
      <w:r w:rsidRPr="007F1574">
        <w:rPr>
          <w:rFonts w:ascii="Book Antiqua" w:hAnsi="Book Antiqua"/>
        </w:rPr>
        <w:t>povjerba</w:t>
      </w:r>
      <w:proofErr w:type="spellEnd"/>
      <w:r w:rsidRPr="007F1574">
        <w:rPr>
          <w:rFonts w:ascii="Book Antiqua" w:hAnsi="Book Antiqua"/>
        </w:rPr>
        <w:t xml:space="preserve"> oblasti za prisustvovanje ženidbama bila valjana, mora se izričito dati određenim osobama; ako se radi o pojedinačnom ovlaštenju, treba da se dade za određenu ženidbu; ako se pak radi o općem ovlaštenju, treba da se dade napismeno.</w:t>
      </w: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1112 - § 1. Gdje nema svećenika ni đakona, dijecezanski biskup može, s prije dobivenim povoljnim mišljenjem biskupske konferencije i pošto dobije dopuštenje Svete Stolice, ovlastiti laike da sudjeluju u sklapanju ženidaba, uz obdržavanje propisa kan. 1108, § 3.</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Neka se izabere prikladan laik, sposoban poučavati zaručnike i pravilno obavljati ženidbeno bogoslužje.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1113 - Prije nego se podijeli pojedinačno ovlaštenje, neka se učini sve što pravo određuje za dokazivanje slobodnoga stanja.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1114 - Tko sudjeluje u sklapanju ženidbe postupa nedopušteno, osim ako je siguran da su stranke prema pravnim propisima slobodnoga stanja i da ima župnikovo dopuštenje, ako je moguće, kad god sudjeluje snagom općeg ovlaštenja.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1115 - Neka se ženidbe sklapaju u župi gdje jedna od stranaka koje sklapaju ženidbu ima prebivalište ili boravište ili jednomjesečni boravak ili, ako se radi o lutalicama, u župi gdje stvarno borave; mogu se sklopiti i drugdje s dopuštenjem vlastitog ordinarija ili vlastitog župnika.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1116 - § 1. Ako se onaj koji je prema zakonskoj odredbi mjerodavan da prisustvuje ženidbi ne može imati ili se do njega ne može doći bez velike poteškoće, oni koji kane sklopiti pravu ženidbu mogu je valjano i dopušteno sklopiti pred samim svjedocima:</w:t>
      </w: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1</w:t>
      </w:r>
      <w:r w:rsidR="004E5281" w:rsidRPr="007F1574">
        <w:rPr>
          <w:rFonts w:ascii="Book Antiqua" w:hAnsi="Book Antiqua"/>
        </w:rPr>
        <w:t xml:space="preserve">° </w:t>
      </w:r>
      <w:r w:rsidRPr="007F1574">
        <w:rPr>
          <w:rFonts w:ascii="Book Antiqua" w:hAnsi="Book Antiqua"/>
        </w:rPr>
        <w:t>u smrtnoj pogibelji;</w:t>
      </w: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2</w:t>
      </w:r>
      <w:r w:rsidR="004E5281" w:rsidRPr="007F1574">
        <w:rPr>
          <w:rFonts w:ascii="Book Antiqua" w:hAnsi="Book Antiqua"/>
        </w:rPr>
        <w:t xml:space="preserve">° </w:t>
      </w:r>
      <w:r w:rsidRPr="007F1574">
        <w:rPr>
          <w:rFonts w:ascii="Book Antiqua" w:hAnsi="Book Antiqua"/>
        </w:rPr>
        <w:t>izvan smrtne pogibelji, samo ako se razborito predviđa da će takve prilike potrajati mjesec dana.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U oba slučaja, ako je tu drugi svećenik ili đakon koji može biti nazočan, on se mora pozvati i mora zajedno sa svjedocima pribivati sklapanju ženidbe, a ženidba je valjana i pred samim svjedocima.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3. Uz odredbe § 1, </w:t>
      </w:r>
      <w:proofErr w:type="spellStart"/>
      <w:r w:rsidRPr="007F1574">
        <w:rPr>
          <w:rFonts w:ascii="Book Antiqua" w:hAnsi="Book Antiqua"/>
        </w:rPr>
        <w:t>brr</w:t>
      </w:r>
      <w:proofErr w:type="spellEnd"/>
      <w:r w:rsidRPr="007F1574">
        <w:rPr>
          <w:rFonts w:ascii="Book Antiqua" w:hAnsi="Book Antiqua"/>
        </w:rPr>
        <w:t>. 1 i 2, mjesni ordinarij može dati ovlast bilo kojem katoličkom svećeniku da blagoslovi ženidbu kršćanskih vjernika istočnih Crkava koji nisu u potpunom zajedništvu s Katoličkom Crkvom ako to po svojoj volji mole i pod uvjetom da ništa ne priječi valjano i dopušteno slavlje ženidbe. Neka isti svećenik, pak, uz nužnu razboritost, obavijesti o tom pitanju mjerodavnu vlast nekatoličke Crkve koje se to tiče.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1117 - Gore određeni oblik treba se obdržavati, ako je barem jedna od stranaka koje sklapaju ženidbu krštena u Katoličkoj Crkvi ili u nju primljena, uz poštovanje propisa kan. 1127, § 2.</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1118 - § 1. Neka se ženidba između katolika ili između katoličke stranke i nekatoličke krštene stranke sklopi u župnoj crkvi; u drugoj crkvi ili kapeli moći će se sklopiti s dopuštenjem mjesnog ordinarija ili župnika.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Mjesni ordinarij može dopustiti da se ženidba sklopi na drugom prikladnom mjestu.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Ženidba između katoličke stranke i nekrštene stranke može se sklopiti u crkvi ili na drugom prikladnom mjestu.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1119 - Neka se u sklapanju ženidbe, osim u slučaju prijeke potrebe, obdržavaju obredi propisani u bogoslužnim knjigama koje je Crkva odobrila ili koji su prihvaćeni zakonitim običajima.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1120 - Biskupska konferencija može sastaviti svoj ženidbeni obred koji treba da pregleda Sveta Stolica i koji je primjeren mjesnim i narodnim običajima prilagođenim kršćanskom duhu, </w:t>
      </w:r>
      <w:proofErr w:type="spellStart"/>
      <w:r w:rsidRPr="007F1574">
        <w:rPr>
          <w:rFonts w:ascii="Book Antiqua" w:hAnsi="Book Antiqua"/>
        </w:rPr>
        <w:t>obdržavajući</w:t>
      </w:r>
      <w:proofErr w:type="spellEnd"/>
      <w:r w:rsidRPr="007F1574">
        <w:rPr>
          <w:rFonts w:ascii="Book Antiqua" w:hAnsi="Book Antiqua"/>
        </w:rPr>
        <w:t xml:space="preserve"> ipak zakon da onaj tko sudjeluje u sklapanju ženidbe nazočan traži i prima očitovanje privole stranaka.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1121 - § 1. Nakon sklapanja ženidbe župnik mjesta sklapanja ili onaj koji ga zamjenjuje, iako ni jedan od njih nije sudjelovao, neka što prije u matice vjenčanih upiše imena ženidbenih drugova, onoga tko je sudjelovao i svjedoka, mjesto i dan sklapanja ženidbe na način koji je propisala biskupska konferencija ili dijecezanski biskup.</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Kad se god ženidba sklapa prema odredbi kan. 1116, svećenik ili đakon, ako je bio prisutan pri sklapanju, a inače svjedoci solidarno sa strankama, dužni su što prije obavijestiti župnika ili mjesnog ordinarija o sklopljenoj ženidbi.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3. Kad se radi o ženidbi sklopljenoj uz oprost od kanonskog oblika, neka se mjesni ordinarij koji je dao oprost pobrine da se oprost i sklapanje upišu u maticu vjenčanih i kurije i župe vlastite katoličkoj stranci koje je župnik obavio izvide o slobodnom stanju; katolički ženidbeni drug dužan je što prije obavijestiti toga ordinarija i župnika o sklopljenoj ženidbi, naznačivši mjesto sklapanja i </w:t>
      </w:r>
      <w:proofErr w:type="spellStart"/>
      <w:r w:rsidRPr="007F1574">
        <w:rPr>
          <w:rFonts w:ascii="Book Antiqua" w:hAnsi="Book Antiqua"/>
        </w:rPr>
        <w:t>obdržani</w:t>
      </w:r>
      <w:proofErr w:type="spellEnd"/>
      <w:r w:rsidRPr="007F1574">
        <w:rPr>
          <w:rFonts w:ascii="Book Antiqua" w:hAnsi="Book Antiqua"/>
        </w:rPr>
        <w:t xml:space="preserve"> javni oblik.</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1122 - § 1. Neka se sklopljena ženidba ubilježi i u matice krštenih u kojima je upisano krštenje ženidbenih drugova.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Ako ženidbeni drug sklopi ženidbu u župi u kojoj nije kršten, neka župnik mjesta sklapanja obavijest o sklopljenoj ženidbi što prije pošalje župniku mjesta krštenja.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1123 - Kad god se ženidba ili ukrijepi za izvanjsko područje ili proglasi ništavom ili se, osim smrću, zakonito razriješi, mora biti obaviješten župnik mjesta sklapanja ženidbe da bi se to propisno ubilježilo u matice vjenčanih i matice krštenih.</w:t>
      </w:r>
    </w:p>
    <w:p w:rsidR="007816D8" w:rsidRPr="007F1574" w:rsidRDefault="007816D8" w:rsidP="007816D8">
      <w:pPr>
        <w:spacing w:after="0" w:line="240" w:lineRule="auto"/>
        <w:jc w:val="both"/>
        <w:rPr>
          <w:rFonts w:ascii="Book Antiqua" w:hAnsi="Book Antiqua"/>
        </w:rPr>
      </w:pPr>
    </w:p>
    <w:p w:rsidR="00220750" w:rsidRPr="007F1574" w:rsidRDefault="00220750" w:rsidP="007816D8">
      <w:pPr>
        <w:spacing w:after="0" w:line="240" w:lineRule="auto"/>
        <w:jc w:val="both"/>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t>POGLAVLJE VI.</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MJEŠOVITE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1124 - Ženidba između dviju krštenih osoba od kojih je jedna krštena u Katoličkoj Crkvi ili je u nju primljena poslije krštenja, a druga pripada Crkvi, ili crkvenoj zajednici koja nema potpunog zajedništva s Katoličkom Crkvom, zabranjena je bez izričitog dopuštenja mjerodavne vlasti.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1125 - To dopuštenje može dati mjesni ordinarij ako postoji opravdan i razborit razlog; neka ga ne podijeli, osim pošto se ispune ovi uvjeti:</w:t>
      </w:r>
    </w:p>
    <w:p w:rsidR="007816D8" w:rsidRPr="007F1574" w:rsidRDefault="00F555AA" w:rsidP="00F555AA">
      <w:pPr>
        <w:spacing w:after="0" w:line="240" w:lineRule="auto"/>
        <w:ind w:left="426" w:hanging="142"/>
        <w:jc w:val="both"/>
        <w:rPr>
          <w:rFonts w:ascii="Book Antiqua" w:hAnsi="Book Antiqua"/>
        </w:rPr>
      </w:pPr>
      <w:r>
        <w:rPr>
          <w:rFonts w:ascii="Book Antiqua" w:hAnsi="Book Antiqua"/>
        </w:rPr>
        <w:t xml:space="preserve">   </w:t>
      </w:r>
      <w:r w:rsidR="007816D8" w:rsidRPr="007F1574">
        <w:rPr>
          <w:rFonts w:ascii="Book Antiqua" w:hAnsi="Book Antiqua"/>
        </w:rPr>
        <w:t>1° katolička stranka neka izjavi da je spremna ukloniti pogibelji otpada od vjere i neka iskreno obeća da će učiniti sve što je u njezinoj moći da se sva djeca</w:t>
      </w:r>
      <w:r>
        <w:rPr>
          <w:rFonts w:ascii="Book Antiqua" w:hAnsi="Book Antiqua"/>
        </w:rPr>
        <w:t xml:space="preserve"> krste i odgoje u Katoličkoj Crk</w:t>
      </w:r>
      <w:r w:rsidR="007816D8" w:rsidRPr="007F1574">
        <w:rPr>
          <w:rFonts w:ascii="Book Antiqua" w:hAnsi="Book Antiqua"/>
        </w:rPr>
        <w:t>vi;</w:t>
      </w:r>
    </w:p>
    <w:p w:rsidR="007816D8" w:rsidRPr="007F1574" w:rsidRDefault="00F555AA" w:rsidP="00F555AA">
      <w:pPr>
        <w:spacing w:after="0" w:line="240" w:lineRule="auto"/>
        <w:ind w:left="426" w:hanging="142"/>
        <w:jc w:val="both"/>
        <w:rPr>
          <w:rFonts w:ascii="Book Antiqua" w:hAnsi="Book Antiqua"/>
        </w:rPr>
      </w:pPr>
      <w:r>
        <w:rPr>
          <w:rFonts w:ascii="Book Antiqua" w:hAnsi="Book Antiqua"/>
        </w:rPr>
        <w:t xml:space="preserve">   </w:t>
      </w:r>
      <w:r w:rsidR="007816D8" w:rsidRPr="007F1574">
        <w:rPr>
          <w:rFonts w:ascii="Book Antiqua" w:hAnsi="Book Antiqua"/>
        </w:rPr>
        <w:t>2° o tim obećanjima koja treba dati katolička stranka neka se pravodobno obavijesti druga stranka tako da bude sigurno da je ova svjesna obećanja i obveze katoličke stranke;</w:t>
      </w:r>
    </w:p>
    <w:p w:rsidR="007816D8" w:rsidRPr="007F1574" w:rsidRDefault="00F555AA" w:rsidP="00F555AA">
      <w:pPr>
        <w:spacing w:after="0" w:line="240" w:lineRule="auto"/>
        <w:ind w:left="426" w:hanging="142"/>
        <w:jc w:val="both"/>
        <w:rPr>
          <w:rFonts w:ascii="Book Antiqua" w:hAnsi="Book Antiqua"/>
        </w:rPr>
      </w:pPr>
      <w:r>
        <w:rPr>
          <w:rFonts w:ascii="Book Antiqua" w:hAnsi="Book Antiqua"/>
        </w:rPr>
        <w:lastRenderedPageBreak/>
        <w:t xml:space="preserve">   </w:t>
      </w:r>
      <w:r w:rsidR="007816D8" w:rsidRPr="007F1574">
        <w:rPr>
          <w:rFonts w:ascii="Book Antiqua" w:hAnsi="Book Antiqua"/>
        </w:rPr>
        <w:t>3° obje stranke neka se pouče u svrhama i bitnim svojstvima ženidbe, koje ni jedna ni druga stranka ne smije isključiti.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1126 - Zadaća je biskupske konferencije i da utvrdi oblik u kojem treba da se dadu te izjave i obećanja, koja se uvijek zahtijevaju, i da odredi način na koji će se to utvrditi i na izvanjskom području i obavijestiti nekatolička stranka.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1127 - § 1. Što se tiče oblika koji treba primijeniti u mješovitoj ženidbi, neka se obdržavaju propisi kan. 1108; ipak, ako katolička stranka sklapa ženidbu s nekatoličkom strankom istočnog obreda, kanonski oblik sklapanja treba se obdržavati samo za dopuštenost; za valjanost, pak, zahtijeva se sudjelovanje svećenika, uz obdržavanje ostaloga što po pravu treba obdržavati.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2. Ako </w:t>
      </w:r>
      <w:proofErr w:type="spellStart"/>
      <w:r w:rsidRPr="007F1574">
        <w:rPr>
          <w:rFonts w:ascii="Book Antiqua" w:hAnsi="Book Antiqua"/>
        </w:rPr>
        <w:t>obdržavanju</w:t>
      </w:r>
      <w:proofErr w:type="spellEnd"/>
      <w:r w:rsidRPr="007F1574">
        <w:rPr>
          <w:rFonts w:ascii="Book Antiqua" w:hAnsi="Book Antiqua"/>
        </w:rPr>
        <w:t xml:space="preserve"> kanonskog oblika stoje na putu velike poteškoće, mjesni ordinarij katoličke stranke ima pravo u pojedinačnim slučajevima dati oprost od njega, posavjetovavši se ipak s ordinarijem mjesta gdje se sklapa ženidba i poštujući za valjanost neki javni oblik sklapanja; biskupska konferencija treba da donese odredbe prema kojima će se spomenuti oprost ujednačeno davati.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Zabranjuje se, prije ili poslije kanonskog sklapanja prema odredbi § 1, drugo vjersko sklapanje ste ženidbe radi davanja ili obnavljanja ženidbene privole; isto tako neka ne bude vjerskog sklapanja u kojemu bi katolički i nekatolički služitelj istodobno, obavljajući svaki svoj obred, tražili privolu stranaka.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1128 - Neka se mjesni ordinariji i drugi pastiri duša brinu da katoličkom ženidbenom drugu i djeci rođenoj iz mješovite ženidbe ne uzmanjka duhovne pomoći za </w:t>
      </w:r>
      <w:proofErr w:type="spellStart"/>
      <w:r w:rsidRPr="007F1574">
        <w:rPr>
          <w:rFonts w:ascii="Book Antiqua" w:hAnsi="Book Antiqua"/>
        </w:rPr>
        <w:t>izvršivanje</w:t>
      </w:r>
      <w:proofErr w:type="spellEnd"/>
      <w:r w:rsidRPr="007F1574">
        <w:rPr>
          <w:rFonts w:ascii="Book Antiqua" w:hAnsi="Book Antiqua"/>
        </w:rPr>
        <w:t xml:space="preserve"> njihovih obveza i neka pomažu ženidbenim drugovima u unapređivanju jedinstva ženidbenog i obiteljskog života.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1129 - Propisi kann. 1127. i 1128. treba da se primjenjuju i na ženidbe kojima stoji na putu smetnja različitosti vjere, o kojoj se govori u kan. 1086, § 1.</w:t>
      </w:r>
    </w:p>
    <w:p w:rsidR="007816D8" w:rsidRPr="007F1574" w:rsidRDefault="007816D8" w:rsidP="007816D8">
      <w:pPr>
        <w:spacing w:after="0" w:line="240" w:lineRule="auto"/>
        <w:jc w:val="both"/>
        <w:rPr>
          <w:rFonts w:ascii="Book Antiqua" w:hAnsi="Book Antiqua"/>
        </w:rPr>
      </w:pPr>
    </w:p>
    <w:p w:rsidR="001611B4" w:rsidRPr="007F1574" w:rsidRDefault="001611B4" w:rsidP="007816D8">
      <w:pPr>
        <w:spacing w:after="0" w:line="240" w:lineRule="auto"/>
        <w:jc w:val="both"/>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t>POGLAVLJE VII.</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TAJNO SKLAPANJE ŽENIDBE</w:t>
      </w:r>
    </w:p>
    <w:p w:rsidR="007816D8" w:rsidRPr="007F1574" w:rsidRDefault="007816D8" w:rsidP="006E49F5">
      <w:pPr>
        <w:spacing w:after="0" w:line="240" w:lineRule="auto"/>
        <w:jc w:val="center"/>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1130 - Zbog važnog i hitnog razloga mjesni ordinarij može dopustiti da se ženidba sklopi tajno.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1131 - Dopuštenje za tajno sklapanje ženidbe sadrži:</w:t>
      </w: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1° da izvidi, koji treba da se obave prije sklapanja ženidbe, budu tajni;</w:t>
      </w:r>
    </w:p>
    <w:p w:rsidR="007816D8" w:rsidRPr="007F1574" w:rsidRDefault="007816D8" w:rsidP="00F555AA">
      <w:pPr>
        <w:spacing w:after="0" w:line="240" w:lineRule="auto"/>
        <w:ind w:left="284" w:hanging="284"/>
        <w:jc w:val="both"/>
        <w:rPr>
          <w:rFonts w:ascii="Book Antiqua" w:hAnsi="Book Antiqua"/>
        </w:rPr>
      </w:pPr>
      <w:r w:rsidRPr="007F1574">
        <w:rPr>
          <w:rFonts w:ascii="Book Antiqua" w:hAnsi="Book Antiqua"/>
        </w:rPr>
        <w:t xml:space="preserve">     2° da tajnu o sklopljenoj ženidbi čuvaju mjesni ordinarij, tko sudjeluje u sklapanju ženidbe, svjedoci i ženidbeni drugovi.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1132 - Obveza čuvanja tajne, o kojoj se govori u kan. 1131, br. 2, prestane za mjesnog ordinarija ako zbog čuvanja tajne zaprijeti velika sablazan ili teška povreda svetosti ženidbe, i neka to bude spomenuto strankama prije sklapanja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1133 - Neka se tajno sklopljena ženidba upiše samo u posebnu maticu, koja treba da se čuva u tajnom arhivu kurije.</w:t>
      </w:r>
    </w:p>
    <w:p w:rsidR="007816D8" w:rsidRPr="007F1574" w:rsidRDefault="007816D8" w:rsidP="007816D8">
      <w:pPr>
        <w:spacing w:after="0" w:line="240" w:lineRule="auto"/>
        <w:jc w:val="both"/>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lastRenderedPageBreak/>
        <w:t>POGLAVLJE VIII.</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UČINCI ŽENIDBE</w:t>
      </w:r>
    </w:p>
    <w:p w:rsidR="007816D8" w:rsidRPr="007F1574" w:rsidRDefault="007816D8" w:rsidP="006E49F5">
      <w:pPr>
        <w:spacing w:after="0" w:line="240" w:lineRule="auto"/>
        <w:jc w:val="center"/>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1134 - Iz valjane ženidbe nastane među ženidbenim drugovima veza koja je po svojoj naravi trajna i isključiva; osim toga, u kršćanskoj se ženidbi ženidbeni drugovi posebnim sakramentom okrepljuju i kao posvećuju za dužnosti i dostojanstvo svojega stanja.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1135 - Oboje ženidbenih drugova imaju jednaku dužnost i pravo u onome što se odnosi na zajednicu ženidbenog života.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1136 - Roditelji imaju veoma važnu dužnost i osobito pravo da se, prema svojim snagama, brinu za odgoj djece bilo tjelesni, društveni i kulturni, bilo ćudoredni i vjerski.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1137 - Zakonita su ona djeca koja su začeta ili rođena iz valjane ili predmnijevane ženidbe.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1138 - § 1. Otac je onaj na kojega upućuje pravilno vjenčanje, osim ako se očitim dokazima dokaže protivno.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Pretpostavlja se da su zakonita ona djeca koja su rođena barem 180 dana poslije dana sklapanja ženidbe ili u roku od 300 dana poslije prestanka ženidbenog života.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1139 - Nezakonita se djeca pozakonjuju naknadnom ženidbom roditelja, bilo valjanom bilo predmnijevanom, ili otpisom Svete Stolice.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1140 - Pozakonjena djeca, što se tiče kanonskih učinaka, u svemu se izjednačuju sa zakonitom, osim ako je pravom izričito određeno što drugo.</w:t>
      </w:r>
    </w:p>
    <w:p w:rsidR="007F1574" w:rsidRPr="007F1574" w:rsidRDefault="007F1574" w:rsidP="007816D8">
      <w:pPr>
        <w:spacing w:after="0" w:line="240" w:lineRule="auto"/>
        <w:jc w:val="both"/>
        <w:rPr>
          <w:rFonts w:ascii="Book Antiqua" w:hAnsi="Book Antiqua"/>
        </w:rPr>
      </w:pPr>
    </w:p>
    <w:p w:rsidR="007F1574" w:rsidRPr="007F1574" w:rsidRDefault="007F1574" w:rsidP="007816D8">
      <w:pPr>
        <w:spacing w:after="0" w:line="240" w:lineRule="auto"/>
        <w:jc w:val="both"/>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t>POGLAVLJE IX.</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RASTAVA ŽENIDBENIH DRUGOVA</w:t>
      </w:r>
    </w:p>
    <w:p w:rsidR="007816D8" w:rsidRPr="007F1574" w:rsidRDefault="007816D8" w:rsidP="006E49F5">
      <w:pPr>
        <w:spacing w:after="0" w:line="240" w:lineRule="auto"/>
        <w:jc w:val="center"/>
        <w:rPr>
          <w:rFonts w:ascii="Book Antiqua" w:hAnsi="Book Antiqua"/>
        </w:rPr>
      </w:pPr>
    </w:p>
    <w:p w:rsidR="007F1574" w:rsidRPr="007F1574" w:rsidRDefault="007816D8" w:rsidP="006E49F5">
      <w:pPr>
        <w:spacing w:after="0" w:line="240" w:lineRule="auto"/>
        <w:jc w:val="center"/>
        <w:rPr>
          <w:rFonts w:ascii="Book Antiqua" w:hAnsi="Book Antiqua"/>
        </w:rPr>
      </w:pPr>
      <w:r w:rsidRPr="007F1574">
        <w:rPr>
          <w:rFonts w:ascii="Book Antiqua" w:hAnsi="Book Antiqua"/>
        </w:rPr>
        <w:t xml:space="preserve">Članak 1. </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RAZRJEŠENJE VEZE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1141 - Tvrda i izvršena ženidba ne može se razriješiti nijednom ljudskom vlašću, a ni zbog ikakva razloga, osim smrću.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1142 - Neizvršenu ženidbu između krštenih ili između krštene stranke i nekrštene stranke može, zbog opravdanog razloga, razriješiti rimski prvosvećenik na molbu obiju stranaka ili samo jedne od njih, makar druga stranka bila protivna.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1143 - § 1. Ženidba sklopljena između dvoje nekrštenih razrješuje se </w:t>
      </w:r>
      <w:proofErr w:type="spellStart"/>
      <w:r w:rsidRPr="007F1574">
        <w:rPr>
          <w:rFonts w:ascii="Book Antiqua" w:hAnsi="Book Antiqua"/>
        </w:rPr>
        <w:t>pavlovskom</w:t>
      </w:r>
      <w:proofErr w:type="spellEnd"/>
      <w:r w:rsidRPr="007F1574">
        <w:rPr>
          <w:rFonts w:ascii="Book Antiqua" w:hAnsi="Book Antiqua"/>
        </w:rPr>
        <w:t xml:space="preserve"> povlasticom u korist vjere stranke koja je primila krštenje, samim činom kojim ta stranka sklopi novu ženidbu, samo ako se nekrštena stranka rastala.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Smatra se da se nekrštena stranka rastala ako ne želi s krštenom strankom zajedno živjeti ili ne želi zajedno živjeti u miru bez vrijeđanja Stvoritelja, osim ako joj je ta, pošto se krstila, dala opravdan razlog da se rastavi.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1144 - § 1. Da bi krštena stranka valjano sklopila novu ženidbu, mora se </w:t>
      </w:r>
      <w:r w:rsidR="00F555AA">
        <w:rPr>
          <w:rFonts w:ascii="Book Antiqua" w:hAnsi="Book Antiqua"/>
        </w:rPr>
        <w:t>uvijek pitati nekrštena stranka:</w:t>
      </w: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 xml:space="preserve">     1° hoće li i ona primiti krštenje;</w:t>
      </w: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2° hoće li barem zajednički živjeti s krštenom strankom u miru, bez vrijeđanja Stvoritelja.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Ti se upiti moraju obaviti poslije krštenja; ali, mjesni ordinarij može zbog važnog razloga dopustiti da se upiti obave i prije krštenja; dapače, može dati oprost od upita, bilo prije bilo poslije krštenja, samo ako se barem skraćenim i izvansudskim postupkom utvrdi da se oni ne mogu obaviti ili da ne bi bili korisni.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1145 - § 1. Neka se upiti redovito obave po ovlaštenju mjesnog ordinarija obraćene stranke; taj ordinarij treba da drugom ženidbenom drugu dade vrijeme za odgovor, naravno ako ga zaište, pošto ga ipak upozori da će se njegova šutnja, ako dano vrijeme ne iskoristi, smatrati kao niječan odgovor.</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Ako se gore propisani oblik ne može obdržavati, valjani su, dapače i dopušteni, upiti koje obavi i privatno sama obraćena stranka.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U oba slučaja mora se na izvanjskom području zakonito utvrditi obavljanje upita i njihov ishod.</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1146 - Krštena stranka ima pravo sklopiti novu ženidbu s katoličkom strankom:</w:t>
      </w:r>
    </w:p>
    <w:p w:rsidR="007816D8" w:rsidRPr="007F1574" w:rsidRDefault="007816D8" w:rsidP="00F555AA">
      <w:pPr>
        <w:spacing w:after="0" w:line="240" w:lineRule="auto"/>
        <w:ind w:left="426" w:hanging="284"/>
        <w:jc w:val="both"/>
        <w:rPr>
          <w:rFonts w:ascii="Book Antiqua" w:hAnsi="Book Antiqua"/>
        </w:rPr>
      </w:pPr>
      <w:r w:rsidRPr="007F1574">
        <w:rPr>
          <w:rFonts w:ascii="Book Antiqua" w:hAnsi="Book Antiqua"/>
        </w:rPr>
        <w:t xml:space="preserve">     1° ako druga stranka odgovori niječno na upite ili su upiti bili zakonito izostavljeni;</w:t>
      </w:r>
    </w:p>
    <w:p w:rsidR="007816D8" w:rsidRPr="007F1574" w:rsidRDefault="007816D8" w:rsidP="00F555AA">
      <w:pPr>
        <w:spacing w:after="0" w:line="240" w:lineRule="auto"/>
        <w:ind w:left="426" w:hanging="284"/>
        <w:jc w:val="both"/>
        <w:rPr>
          <w:rFonts w:ascii="Book Antiqua" w:hAnsi="Book Antiqua"/>
        </w:rPr>
      </w:pPr>
      <w:r w:rsidRPr="007F1574">
        <w:rPr>
          <w:rFonts w:ascii="Book Antiqua" w:hAnsi="Book Antiqua"/>
        </w:rPr>
        <w:t xml:space="preserve">     2° ako se nekrštena stranka, bilo da je već upitana bilo da nije, prije ustrajna u mirnom suživotu bez vrijeđanja Stvoritelja, poslije bez opravdanog razloga rastavi, uz obdržavanje propisa kann. 1144. i 1145.</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Kan. 1147 - Mjesni ordinarij ipak, zbog važnog razloga, može dopustiti da krštena stranka, služeći se </w:t>
      </w:r>
      <w:proofErr w:type="spellStart"/>
      <w:r w:rsidRPr="007F1574">
        <w:rPr>
          <w:rFonts w:ascii="Book Antiqua" w:hAnsi="Book Antiqua"/>
        </w:rPr>
        <w:t>pavlovskom</w:t>
      </w:r>
      <w:proofErr w:type="spellEnd"/>
      <w:r w:rsidRPr="007F1574">
        <w:rPr>
          <w:rFonts w:ascii="Book Antiqua" w:hAnsi="Book Antiqua"/>
        </w:rPr>
        <w:t xml:space="preserve"> povlasticom, sklopi ženidbu s nekatoličkom strankom, bilo krštenom bilo nekrštenom, </w:t>
      </w:r>
      <w:proofErr w:type="spellStart"/>
      <w:r w:rsidRPr="007F1574">
        <w:rPr>
          <w:rFonts w:ascii="Book Antiqua" w:hAnsi="Book Antiqua"/>
        </w:rPr>
        <w:t>obdržavajući</w:t>
      </w:r>
      <w:proofErr w:type="spellEnd"/>
      <w:r w:rsidRPr="007F1574">
        <w:rPr>
          <w:rFonts w:ascii="Book Antiqua" w:hAnsi="Book Antiqua"/>
        </w:rPr>
        <w:t xml:space="preserve"> i propise kanona o mješovitim ženidbama.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1148 - § 1. Nekršteni, koji istodobno ima više nekrštenih žena, pošto se krsti u Katoličkoj Crkvi, ako mu je teško ostati s prvom od njih, može zadržati jednu od njih, otpustivši ostale. To vrijedi i za nekrštenu ženu koja istodobno ima više nekrštenih muževa.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xml:space="preserve">§ 2. U slučajevima o kojima se govori u § 1. ženidba, poslije krštenja, treba da se sklopi u zakonitom obliku, uz obdržavanje, ako treba, i propisa o mješovitim ženidbama i drugoga što po pravu treba da se </w:t>
      </w:r>
      <w:proofErr w:type="spellStart"/>
      <w:r w:rsidRPr="007F1574">
        <w:rPr>
          <w:rFonts w:ascii="Book Antiqua" w:hAnsi="Book Antiqua"/>
        </w:rPr>
        <w:t>obdržava</w:t>
      </w:r>
      <w:proofErr w:type="spellEnd"/>
      <w:r w:rsidRPr="007F1574">
        <w:rPr>
          <w:rFonts w:ascii="Book Antiqua" w:hAnsi="Book Antiqua"/>
        </w:rPr>
        <w:t>.</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Neka se mjesni ordinarij, imajući u vidu ćudoredne, društvene i ekonomske prilike mjesta i osoba, pobrine da se prva i ostale otpuštene žene dovoljno zadovolje u svojim potrebama, prema načelima pravde, kršćanske ljubavi i naravne pravičnosti.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1149 - Nekrštena stranka koja, pošto se krsti u Katoličkoj Crkvi, ne može obnoviti zajednički život s nekrštenim ženidbenim drugom zbog ropstva ili progonstva, može sklopiti drugu ženidbu, premda je i druga stranka u međuvremenu primila krst, uz obdržavanje propisa kan. 1141.</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1150 - U dvojbenoj stvari povlastica vjere uživa pravnu pogodnost.</w:t>
      </w:r>
    </w:p>
    <w:p w:rsidR="007816D8" w:rsidRPr="007F1574" w:rsidRDefault="007816D8" w:rsidP="007816D8">
      <w:pPr>
        <w:spacing w:after="0" w:line="240" w:lineRule="auto"/>
        <w:jc w:val="both"/>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t>Članak 2.</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RASTAVA UZ TRAJANJE ŽENIDBENE VEZE</w:t>
      </w:r>
    </w:p>
    <w:p w:rsidR="007816D8" w:rsidRPr="007F1574" w:rsidRDefault="007816D8" w:rsidP="006E49F5">
      <w:pPr>
        <w:spacing w:after="0" w:line="240" w:lineRule="auto"/>
        <w:jc w:val="center"/>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Kan. 1151 - Ženidbeni drugovi imaju dužnost i pravo čuvati zajednički ženidbeni život, osim ako ih ispričava zakoniti razlog.</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1152 - § 1. Iako se usrdno preporučuje da ženidbeni drug, potaknut kršćanskom ljubavlju i zauzet za dobro obitelji, ne uskrati oproštenje preljubničkoj stranci i ne prekine ženidbeni život, ipak, ako joj izričito ili prešutno ne oprosti prijestup, ima pravo prekinuti zajednički ženidbeni život, osim ako je pristao na preljub ili mu dao povoda ili i sam počinio preljub.</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Prešutno se oproštenje ima ako je nedužni ženidbeni drug, pošto je doznao za preljub, svojevoljno s bračnim osjećajem općio s drugim ženidbenim drugom; oproštenje se pretpostavlja ako je tijekom šest mjeseci sačuvao zajednički ženidbeni život i nije se utekao crkvenoj ili građanskoj vlasti.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Ako je nedužni ženidbeni drug svojevoljno prekinuo zajednički ženidbeni život, neka u roku od šest mjeseci pokrene parnicu za rastavu kod mjerodavne crkvene vlasti koja, pošto razmotri sve okolnosti, neka prosudi može li se nedužni ženidbeni drug navesti da oprosti prijestup i da trajno ne produži rastavu.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1153 - § 1. Ako jedan od ženidbenih drugova dovodi u veliku duševnu ili tjelesnu pogibelj drugoga ženidbenog druga ili djecu ili na drugi način čini preteškim zajednički život, pruža drugom ženidbenom drugu zakoniti razlog da se rastavi prema odluci mjesnog ordinarija i, ako prijeti pogibelj zbog odgode, prema vlastitoj odluci.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U svim slučajevima, pošto prestane razlog rastave, treba da se ponovno uspostavi zajednički ženidbeni život, osim ako crkvena vlast odredi drukčije.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1154 - Pošto se provede rastava ženidbenih drugova, treba se uvijek prikladno pobrinuti za potrebno uzdržavanje i odgoj djece.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1155 - Nedužni ženidbeni drug može, i to je pohvalno, drugoga ženidbenog druga primiti natrag u ženidbeni život; u tom se slučaju odriče prava na rastavu.</w:t>
      </w:r>
    </w:p>
    <w:p w:rsidR="007816D8" w:rsidRPr="007F1574" w:rsidRDefault="007816D8" w:rsidP="007816D8">
      <w:pPr>
        <w:spacing w:after="0" w:line="240" w:lineRule="auto"/>
        <w:jc w:val="both"/>
        <w:rPr>
          <w:rFonts w:ascii="Book Antiqua" w:hAnsi="Book Antiqua"/>
        </w:rPr>
      </w:pPr>
    </w:p>
    <w:p w:rsidR="007F1574" w:rsidRPr="007F1574" w:rsidRDefault="007816D8" w:rsidP="001611B4">
      <w:pPr>
        <w:spacing w:after="0" w:line="240" w:lineRule="auto"/>
        <w:jc w:val="center"/>
        <w:rPr>
          <w:rFonts w:ascii="Book Antiqua" w:hAnsi="Book Antiqua"/>
        </w:rPr>
      </w:pPr>
      <w:r w:rsidRPr="007F1574">
        <w:rPr>
          <w:rFonts w:ascii="Book Antiqua" w:hAnsi="Book Antiqua"/>
        </w:rPr>
        <w:t xml:space="preserve">POGLAVLJE X. </w:t>
      </w:r>
    </w:p>
    <w:p w:rsidR="007816D8" w:rsidRPr="007F1574" w:rsidRDefault="007816D8" w:rsidP="001611B4">
      <w:pPr>
        <w:spacing w:after="0" w:line="240" w:lineRule="auto"/>
        <w:jc w:val="center"/>
        <w:rPr>
          <w:rFonts w:ascii="Book Antiqua" w:hAnsi="Book Antiqua"/>
        </w:rPr>
      </w:pPr>
      <w:r w:rsidRPr="007F1574">
        <w:rPr>
          <w:rFonts w:ascii="Book Antiqua" w:hAnsi="Book Antiqua"/>
        </w:rPr>
        <w:t>UKREPLJENJE ŽENIDBE</w:t>
      </w:r>
    </w:p>
    <w:p w:rsidR="00264DA8" w:rsidRPr="007F1574" w:rsidRDefault="00264DA8" w:rsidP="001611B4">
      <w:pPr>
        <w:spacing w:after="0" w:line="240" w:lineRule="auto"/>
        <w:jc w:val="center"/>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t xml:space="preserve">Članak 1. </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JEDNOSTAVNO UKREPLJENJE</w:t>
      </w:r>
    </w:p>
    <w:p w:rsidR="007816D8" w:rsidRPr="007F1574" w:rsidRDefault="007816D8" w:rsidP="006E49F5">
      <w:pPr>
        <w:spacing w:after="0" w:line="240" w:lineRule="auto"/>
        <w:jc w:val="center"/>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1156 - § 1. Da bi se ukrijepila ženidba nevaljana zbog zapreke, zahtijeva se da zapreka prestane ili da se od nje dobije oprost i da barem ona stranka koja zna za zapreku obnovi privolu.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Ta se obnova prema crkvenom pravu zahtijeva za valjanost ukrepljenja, premda su u početku obje stranke očitovale privolu i nisu je poslije opozvale.</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1157 - Obnova privole mora biti nov čin volje za ženidbu o kojoj stranka koja obnavlja privolu zna ili misli da je bila ništava od početka.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1158 - § 1. Ako je zapreka javna, obje stranke treba da obnove privolu u kanonskom obliku, uz poštovanje propisa kan. 1127, § 2.</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lastRenderedPageBreak/>
        <w:t>§ 2. Ako se zapreka ne može dokazati, dosta je da se privola obnovi privatno i tajno, i to neka privolu obnovi stranka koja je svjesna zapreke, samo ako je druga ostala pri danoj privoli, ili obje stranke, ako je zapreka poznata i jednoj i drugoj stranci.</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1159 - § 1. Ženidba nevaljana zbog nedostatka privole ukrepljuje se ako stranka koja nije privoljela odsada privoli, samo ako traje privola koju je dala druga stranka.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Ako se nedostatak privole ne može dokazati, dosta je da stranka koja nije privoljela dade privolu privatno i tajno.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Ako se nedostatak privole može dokazati, potrebno je da se privola dade u kanonskom obliku.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1160 - Da bi ženidba, ništava zbog nedostatka oblika, postala valjana, mora se ponovno sklopiti u kanonskom obliku, uz poštovanje propisa kan. 1127, § 2.</w:t>
      </w:r>
    </w:p>
    <w:p w:rsidR="007F1574" w:rsidRPr="007F1574" w:rsidRDefault="007F1574" w:rsidP="007816D8">
      <w:pPr>
        <w:spacing w:after="0" w:line="240" w:lineRule="auto"/>
        <w:jc w:val="both"/>
        <w:rPr>
          <w:rFonts w:ascii="Book Antiqua" w:hAnsi="Book Antiqua"/>
        </w:rPr>
      </w:pPr>
    </w:p>
    <w:p w:rsidR="00264DA8" w:rsidRPr="007F1574" w:rsidRDefault="007816D8" w:rsidP="007F1574">
      <w:pPr>
        <w:spacing w:after="0" w:line="240" w:lineRule="auto"/>
        <w:jc w:val="center"/>
        <w:rPr>
          <w:rFonts w:ascii="Book Antiqua" w:hAnsi="Book Antiqua"/>
        </w:rPr>
      </w:pPr>
      <w:r w:rsidRPr="007F1574">
        <w:rPr>
          <w:rFonts w:ascii="Book Antiqua" w:hAnsi="Book Antiqua"/>
        </w:rPr>
        <w:t xml:space="preserve">Članak 2. </w:t>
      </w:r>
    </w:p>
    <w:p w:rsidR="007816D8" w:rsidRPr="007F1574" w:rsidRDefault="007816D8" w:rsidP="006E49F5">
      <w:pPr>
        <w:spacing w:after="0" w:line="240" w:lineRule="auto"/>
        <w:jc w:val="center"/>
        <w:rPr>
          <w:rFonts w:ascii="Book Antiqua" w:hAnsi="Book Antiqua"/>
        </w:rPr>
      </w:pPr>
      <w:r w:rsidRPr="007F1574">
        <w:rPr>
          <w:rFonts w:ascii="Book Antiqua" w:hAnsi="Book Antiqua"/>
        </w:rPr>
        <w:t>OZDRAVLJENJE U KORIJENU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1161 - § 1. Ozdravljenje u korijenu nevaljane ženidbe njezino je ukrepljenje bez obnove privole, koje daje mjerodavna vlast i koje sadrži oprost od zapreke, ako je ima, i od kanonskog oblika, ako nije bio obdržavan, kao i djelovanje unatrag kanonskih učinaka na prošlost.</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Ozdravljenje biva od časa davanja milosti; djelovanje pak unatrag podrazumijeva se da vrijedi od časa sklapanja ženidbe, osim ako je izričito određeno što drugo.</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3. Ozdravljenje u korijenu neka se ne dopusti, osim ako je vjerojatno da stranke žele ustrajati u ženidbenom životu.</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1162 - § 1. Ako u obiju ili u jedne od stranaka nema privole, ženidba se ne može ozdraviti u korijenu, bilo da je privola nedostajala od početka, bilo da je u početku dana, a poslije opozvana.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Ako pak privole nije bilo od početka, nego je dana poslije, ozdravljenje se može dati od časa kad je dana privola.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1163 - § 1. Ženidba nevaljana zbog zapreke ili nedostatka propisanog oblika može se ozdraviti samo ako traje privola obiju stranaka.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 2. Ženidba nevaljana zbog zapreke naravnog ili pozitivnog božanskog prava može se ozdraviti samo pošto prestane zapreka.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1164 - Ozdravljenje se može valjano dati i bez znanja jedne ili obiju stranaka; neka se ipak ne dopusti osim zbog važna razloga.</w:t>
      </w:r>
    </w:p>
    <w:p w:rsidR="007816D8" w:rsidRPr="007F1574" w:rsidRDefault="007816D8" w:rsidP="007816D8">
      <w:pPr>
        <w:spacing w:after="0" w:line="240" w:lineRule="auto"/>
        <w:jc w:val="both"/>
        <w:rPr>
          <w:rFonts w:ascii="Book Antiqua" w:hAnsi="Book Antiqua"/>
        </w:rPr>
      </w:pPr>
    </w:p>
    <w:p w:rsidR="007816D8" w:rsidRPr="007F1574" w:rsidRDefault="007816D8" w:rsidP="007816D8">
      <w:pPr>
        <w:spacing w:after="0" w:line="240" w:lineRule="auto"/>
        <w:jc w:val="both"/>
        <w:rPr>
          <w:rFonts w:ascii="Book Antiqua" w:hAnsi="Book Antiqua"/>
        </w:rPr>
      </w:pPr>
      <w:r w:rsidRPr="007F1574">
        <w:rPr>
          <w:rFonts w:ascii="Book Antiqua" w:hAnsi="Book Antiqua"/>
        </w:rPr>
        <w:t>Kan. 1165 - § 1. Ozdravljenje u korijenu može dati Apostolska Stolica.</w:t>
      </w:r>
    </w:p>
    <w:p w:rsidR="007816D8" w:rsidRPr="007F1574" w:rsidRDefault="007816D8" w:rsidP="007816D8">
      <w:pPr>
        <w:spacing w:after="0" w:line="240" w:lineRule="auto"/>
        <w:jc w:val="both"/>
        <w:rPr>
          <w:rFonts w:ascii="Book Antiqua" w:hAnsi="Book Antiqua"/>
        </w:rPr>
      </w:pPr>
    </w:p>
    <w:p w:rsidR="00BF599B" w:rsidRPr="007F1574" w:rsidRDefault="007816D8" w:rsidP="001F75BA">
      <w:pPr>
        <w:spacing w:after="0" w:line="240" w:lineRule="auto"/>
        <w:jc w:val="both"/>
        <w:rPr>
          <w:rFonts w:ascii="Book Antiqua" w:hAnsi="Book Antiqua"/>
        </w:rPr>
      </w:pPr>
      <w:r w:rsidRPr="007F1574">
        <w:rPr>
          <w:rFonts w:ascii="Book Antiqua" w:hAnsi="Book Antiqua"/>
        </w:rPr>
        <w:t xml:space="preserve">§ 2. U pojedinačnim slučajevima može ga dopustiti dijecezanski biskup, iako u istoj ženidbi ima više razloga ništavosti, pošto se za ozdravljenje mješovite ženidbe ispune uvjeti o kojima se govori u kan. 1125; ipak, dijecezanski biskup ne može dati ozdravljenje ako postoji zapreka </w:t>
      </w:r>
      <w:r w:rsidRPr="007F1574">
        <w:rPr>
          <w:rFonts w:ascii="Book Antiqua" w:hAnsi="Book Antiqua"/>
        </w:rPr>
        <w:lastRenderedPageBreak/>
        <w:t>od koje je oprost prema odredbi kan. 1078, § 2. pridržan Apostolskoj Stolici ili se radi o zapreci naravnoga ili pozitivnoga božanskog prava koja je već prestala.</w:t>
      </w: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264DA8" w:rsidRPr="007F1574" w:rsidRDefault="00264DA8"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264DA8" w:rsidRPr="007F1574" w:rsidRDefault="00264DA8"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7F1574" w:rsidRPr="007F1574" w:rsidRDefault="007F1574"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7F1574" w:rsidRPr="007F1574" w:rsidRDefault="007F1574"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7F1574" w:rsidRPr="007F1574" w:rsidRDefault="007F1574"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7F1574" w:rsidRDefault="007F1574"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F555AA" w:rsidRPr="007F1574" w:rsidRDefault="00F555AA" w:rsidP="00264DA8">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6E49F5" w:rsidRDefault="006E49F5" w:rsidP="0026418C">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26418C" w:rsidRPr="007F1574" w:rsidRDefault="0026418C" w:rsidP="0026418C">
      <w:pPr>
        <w:tabs>
          <w:tab w:val="left" w:pos="576"/>
          <w:tab w:val="left" w:pos="720"/>
          <w:tab w:val="left" w:pos="864"/>
          <w:tab w:val="left" w:pos="1440"/>
          <w:tab w:val="left" w:pos="1872"/>
        </w:tabs>
        <w:autoSpaceDE w:val="0"/>
        <w:autoSpaceDN w:val="0"/>
        <w:spacing w:before="113" w:after="45" w:line="240" w:lineRule="auto"/>
        <w:rPr>
          <w:rFonts w:ascii="Book Antiqua" w:eastAsiaTheme="minorEastAsia" w:hAnsi="Book Antiqua" w:cs="Times New Roman"/>
          <w:lang w:eastAsia="hr-HR"/>
        </w:rPr>
      </w:pPr>
    </w:p>
    <w:p w:rsidR="006E49F5" w:rsidRPr="007F1574" w:rsidRDefault="006E49F5" w:rsidP="006E49F5">
      <w:pPr>
        <w:spacing w:after="0" w:line="240" w:lineRule="auto"/>
        <w:jc w:val="right"/>
        <w:rPr>
          <w:rFonts w:ascii="Book Antiqua" w:hAnsi="Book Antiqua"/>
          <w:b/>
        </w:rPr>
      </w:pPr>
      <w:r w:rsidRPr="007F1574">
        <w:rPr>
          <w:rFonts w:ascii="Book Antiqua" w:hAnsi="Book Antiqua"/>
          <w:b/>
        </w:rPr>
        <w:t>Ženidben</w:t>
      </w:r>
      <w:r w:rsidR="00556A3D" w:rsidRPr="007F1574">
        <w:rPr>
          <w:rFonts w:ascii="Book Antiqua" w:hAnsi="Book Antiqua"/>
          <w:b/>
        </w:rPr>
        <w:t>i</w:t>
      </w:r>
      <w:r w:rsidRPr="007F1574">
        <w:rPr>
          <w:rFonts w:ascii="Book Antiqua" w:hAnsi="Book Antiqua"/>
          <w:b/>
        </w:rPr>
        <w:t xml:space="preserve"> postupci </w:t>
      </w:r>
    </w:p>
    <w:p w:rsidR="006E49F5" w:rsidRPr="007F1574" w:rsidRDefault="006E49F5" w:rsidP="006E49F5">
      <w:pPr>
        <w:spacing w:after="0" w:line="240" w:lineRule="auto"/>
        <w:jc w:val="right"/>
        <w:rPr>
          <w:rFonts w:ascii="Book Antiqua" w:hAnsi="Book Antiqua"/>
          <w:b/>
        </w:rPr>
      </w:pPr>
      <w:r w:rsidRPr="007F1574">
        <w:rPr>
          <w:rFonts w:ascii="Book Antiqua" w:hAnsi="Book Antiqua"/>
          <w:b/>
        </w:rPr>
        <w:t>Izvadak iz Zakonika kanonskog prava</w:t>
      </w:r>
      <w:r w:rsidR="004267B3" w:rsidRPr="007F1574">
        <w:rPr>
          <w:rFonts w:ascii="Book Antiqua" w:hAnsi="Book Antiqua"/>
          <w:b/>
        </w:rPr>
        <w:t>, kann. 1671</w:t>
      </w:r>
      <w:r w:rsidRPr="007F1574">
        <w:rPr>
          <w:rFonts w:ascii="Book Antiqua" w:hAnsi="Book Antiqua"/>
          <w:b/>
        </w:rPr>
        <w:t>- 1</w:t>
      </w:r>
      <w:r w:rsidR="004267B3" w:rsidRPr="007F1574">
        <w:rPr>
          <w:rFonts w:ascii="Book Antiqua" w:hAnsi="Book Antiqua"/>
          <w:b/>
        </w:rPr>
        <w:t>707</w:t>
      </w:r>
      <w:r w:rsidR="004267B3" w:rsidRPr="007F1574">
        <w:rPr>
          <w:rStyle w:val="Referencafusnote"/>
          <w:rFonts w:ascii="Book Antiqua" w:hAnsi="Book Antiqua"/>
          <w:b/>
        </w:rPr>
        <w:footnoteReference w:id="2"/>
      </w: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6E49F5" w:rsidRPr="007F1574" w:rsidRDefault="006E49F5"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NASLOV  I.</w:t>
      </w:r>
    </w:p>
    <w:p w:rsidR="00316B98" w:rsidRPr="007F1574" w:rsidRDefault="00316B98" w:rsidP="00316B98">
      <w:pPr>
        <w:tabs>
          <w:tab w:val="left" w:pos="576"/>
          <w:tab w:val="left" w:pos="720"/>
          <w:tab w:val="left" w:pos="864"/>
          <w:tab w:val="left" w:pos="1152"/>
          <w:tab w:val="left" w:pos="1440"/>
          <w:tab w:val="left" w:pos="1872"/>
          <w:tab w:val="left" w:pos="2736"/>
        </w:tabs>
        <w:autoSpaceDE w:val="0"/>
        <w:autoSpaceDN w:val="0"/>
        <w:spacing w:before="170" w:after="454" w:line="240" w:lineRule="auto"/>
        <w:jc w:val="center"/>
        <w:rPr>
          <w:rFonts w:ascii="Book Antiqua" w:eastAsiaTheme="minorEastAsia" w:hAnsi="Book Antiqua" w:cs="Times New Roman"/>
          <w:bCs/>
          <w:lang w:eastAsia="hr-HR"/>
        </w:rPr>
      </w:pPr>
      <w:r w:rsidRPr="007F1574">
        <w:rPr>
          <w:rFonts w:ascii="Book Antiqua" w:eastAsiaTheme="minorEastAsia" w:hAnsi="Book Antiqua" w:cs="Times New Roman"/>
          <w:bCs/>
          <w:lang w:eastAsia="hr-HR"/>
        </w:rPr>
        <w:t>ŽENIDBENI POSTUPCI</w:t>
      </w:r>
    </w:p>
    <w:p w:rsidR="00316B98" w:rsidRPr="007F1574" w:rsidRDefault="00316B98" w:rsidP="00316B98">
      <w:pPr>
        <w:tabs>
          <w:tab w:val="left" w:pos="576"/>
          <w:tab w:val="left" w:pos="720"/>
          <w:tab w:val="left" w:pos="864"/>
          <w:tab w:val="left" w:pos="1440"/>
          <w:tab w:val="left" w:pos="1872"/>
          <w:tab w:val="left" w:pos="2016"/>
          <w:tab w:val="left" w:pos="2880"/>
        </w:tabs>
        <w:autoSpaceDE w:val="0"/>
        <w:autoSpaceDN w:val="0"/>
        <w:spacing w:after="0" w:line="240" w:lineRule="auto"/>
        <w:jc w:val="center"/>
        <w:rPr>
          <w:rFonts w:ascii="Book Antiqua" w:eastAsiaTheme="minorEastAsia" w:hAnsi="Book Antiqua" w:cs="Times New Roman"/>
          <w:smallCaps/>
          <w:lang w:eastAsia="hr-HR"/>
        </w:rPr>
      </w:pPr>
      <w:r w:rsidRPr="007F1574">
        <w:rPr>
          <w:rFonts w:ascii="Book Antiqua" w:eastAsiaTheme="minorEastAsia" w:hAnsi="Book Antiqua" w:cs="Times New Roman"/>
          <w:smallCaps/>
          <w:lang w:eastAsia="hr-HR"/>
        </w:rPr>
        <w:t>Poglavlje  I.</w:t>
      </w:r>
    </w:p>
    <w:p w:rsidR="00316B98" w:rsidRPr="007F1574" w:rsidRDefault="00316B98" w:rsidP="00316B98">
      <w:pPr>
        <w:tabs>
          <w:tab w:val="left" w:pos="576"/>
          <w:tab w:val="left" w:pos="720"/>
          <w:tab w:val="left" w:pos="864"/>
          <w:tab w:val="left" w:pos="1440"/>
          <w:tab w:val="left" w:pos="1872"/>
          <w:tab w:val="left" w:pos="2016"/>
          <w:tab w:val="left" w:pos="2880"/>
        </w:tabs>
        <w:autoSpaceDE w:val="0"/>
        <w:autoSpaceDN w:val="0"/>
        <w:spacing w:before="113" w:after="113"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PARNICE ZA PROGLAŠENJE NIŠTAVOSTI ŽENIDBE</w:t>
      </w:r>
    </w:p>
    <w:p w:rsidR="00264DA8" w:rsidRPr="007F1574" w:rsidRDefault="00264DA8" w:rsidP="00316B98">
      <w:pPr>
        <w:tabs>
          <w:tab w:val="left" w:pos="576"/>
          <w:tab w:val="left" w:pos="720"/>
          <w:tab w:val="left" w:pos="864"/>
          <w:tab w:val="left" w:pos="1440"/>
          <w:tab w:val="left" w:pos="1872"/>
          <w:tab w:val="left" w:pos="2016"/>
          <w:tab w:val="left" w:pos="2880"/>
        </w:tabs>
        <w:autoSpaceDE w:val="0"/>
        <w:autoSpaceDN w:val="0"/>
        <w:spacing w:before="113" w:after="113" w:line="240" w:lineRule="auto"/>
        <w:jc w:val="center"/>
        <w:rPr>
          <w:rFonts w:ascii="Book Antiqua" w:eastAsiaTheme="minorEastAsia" w:hAnsi="Book Antiqua" w:cs="Times New Roman"/>
          <w:lang w:eastAsia="hr-HR"/>
        </w:rPr>
      </w:pPr>
    </w:p>
    <w:p w:rsidR="00316B98" w:rsidRPr="007F1574" w:rsidRDefault="00316B98" w:rsidP="007F1574">
      <w:pPr>
        <w:tabs>
          <w:tab w:val="left" w:pos="576"/>
          <w:tab w:val="left" w:pos="720"/>
          <w:tab w:val="left" w:pos="864"/>
          <w:tab w:val="left" w:pos="1440"/>
          <w:tab w:val="left" w:pos="1872"/>
        </w:tabs>
        <w:autoSpaceDE w:val="0"/>
        <w:autoSpaceDN w:val="0"/>
        <w:spacing w:after="0"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Članak  1.</w:t>
      </w:r>
      <w:bookmarkStart w:id="0" w:name="_GoBack"/>
      <w:bookmarkEnd w:id="0"/>
    </w:p>
    <w:p w:rsidR="00316B98" w:rsidRPr="007F1574" w:rsidRDefault="00316B98" w:rsidP="007F1574">
      <w:pPr>
        <w:tabs>
          <w:tab w:val="left" w:pos="576"/>
          <w:tab w:val="left" w:pos="720"/>
          <w:tab w:val="left" w:pos="864"/>
          <w:tab w:val="left" w:pos="1440"/>
          <w:tab w:val="left" w:pos="1872"/>
        </w:tabs>
        <w:autoSpaceDE w:val="0"/>
        <w:autoSpaceDN w:val="0"/>
        <w:spacing w:after="113" w:line="240" w:lineRule="auto"/>
        <w:jc w:val="center"/>
        <w:rPr>
          <w:rFonts w:ascii="Book Antiqua" w:eastAsiaTheme="minorEastAsia" w:hAnsi="Book Antiqua" w:cs="Times New Roman"/>
          <w:smallCaps/>
          <w:lang w:eastAsia="hr-HR"/>
        </w:rPr>
      </w:pPr>
      <w:r w:rsidRPr="007F1574">
        <w:rPr>
          <w:rFonts w:ascii="Book Antiqua" w:eastAsiaTheme="minorEastAsia" w:hAnsi="Book Antiqua" w:cs="Times New Roman"/>
          <w:smallCaps/>
          <w:lang w:eastAsia="hr-HR"/>
        </w:rPr>
        <w:t>Mjerodavno sudište i sudovi</w:t>
      </w:r>
    </w:p>
    <w:p w:rsidR="007F1574" w:rsidRPr="007F1574" w:rsidRDefault="007F1574" w:rsidP="00316B98">
      <w:pPr>
        <w:tabs>
          <w:tab w:val="left" w:pos="576"/>
          <w:tab w:val="left" w:pos="720"/>
          <w:tab w:val="left" w:pos="864"/>
          <w:tab w:val="left" w:pos="1440"/>
          <w:tab w:val="left" w:pos="1872"/>
        </w:tabs>
        <w:autoSpaceDE w:val="0"/>
        <w:autoSpaceDN w:val="0"/>
        <w:spacing w:before="113" w:after="113" w:line="240" w:lineRule="auto"/>
        <w:jc w:val="center"/>
        <w:rPr>
          <w:rFonts w:ascii="Book Antiqua" w:eastAsiaTheme="minorEastAsia" w:hAnsi="Book Antiqua" w:cs="Times New Roman"/>
          <w:smallCaps/>
          <w:lang w:eastAsia="hr-HR"/>
        </w:rPr>
      </w:pP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1671 </w:t>
      </w:r>
      <w:r w:rsidRPr="007F1574">
        <w:rPr>
          <w:rFonts w:ascii="Book Antiqua" w:eastAsiaTheme="minorEastAsia" w:hAnsi="Book Antiqua" w:cs="Times New Roman"/>
        </w:rPr>
        <w:t xml:space="preserve">– § 1. Ženidbene parnice krštenih po vlastitom pravu pripadaju crkvenom sucu.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Parnice o samo svjetovnim učincima ženidbe pripadaju svjetovnoj vlasti, osim ako krajevno pravo određuje da u tim sporovima, ako se vode uzgredno i sporedno, može suditi i riješiti ih crkveni sud.</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1672 </w:t>
      </w:r>
      <w:r w:rsidRPr="007F1574">
        <w:rPr>
          <w:rFonts w:ascii="Book Antiqua" w:eastAsiaTheme="minorEastAsia" w:hAnsi="Book Antiqua" w:cs="Times New Roman"/>
        </w:rPr>
        <w:t xml:space="preserve">– U parnicama o ništavosti ženidbe, koje nisu pridržane Apostolskoj Stolici, mjerodavni su: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1° sud mjesta u kojemu je slavljena ženidba;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2° sud mjesta u kojemu jedna ili obje stranke imaju prebivalište ili boravište;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3° sud mjesta u kojemu se stvarno treba prikupiti većina dokaza.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1673 </w:t>
      </w:r>
      <w:r w:rsidRPr="007F1574">
        <w:rPr>
          <w:rFonts w:ascii="Book Antiqua" w:eastAsiaTheme="minorEastAsia" w:hAnsi="Book Antiqua" w:cs="Times New Roman"/>
        </w:rPr>
        <w:t xml:space="preserve">– § 1. U svakoj biskupiji sudac prvog stupnja u parnicama ništavosti ženidbe, koje pravom nisu izričito izuzete, jest dijecezanski biskup, koji sudsku vlast može vršiti osobno ili preko drugih, prema pravnoj odredbi.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Neka biskup osnuje za svoju biskupiju biskupijski sud za parnice ništavosti ženidbe, poštujući ovlast istoga biskupa da se pridruži drugom susjednom biskupijskom ili </w:t>
      </w:r>
      <w:proofErr w:type="spellStart"/>
      <w:r w:rsidRPr="007F1574">
        <w:rPr>
          <w:rFonts w:ascii="Book Antiqua" w:eastAsiaTheme="minorEastAsia" w:hAnsi="Book Antiqua" w:cs="Times New Roman"/>
        </w:rPr>
        <w:t>međubiskupijskom</w:t>
      </w:r>
      <w:proofErr w:type="spellEnd"/>
      <w:r w:rsidRPr="007F1574">
        <w:rPr>
          <w:rFonts w:ascii="Book Antiqua" w:eastAsiaTheme="minorEastAsia" w:hAnsi="Book Antiqua" w:cs="Times New Roman"/>
        </w:rPr>
        <w:t xml:space="preserve"> sudu.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3. Parnice ništavosti ženidbe pridržane su sudskom vijeću trojice sudaca. Sudskomu vijeću mora predsjedati sudac klerik, a ostali suci mogu biti i laici.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4. Biskup moderator, ukoliko nije moguće osnovati sudsko vijeće u biskupiji ili bližem sudu koji je bio izabran prema odredbi § 2, povjerava parnice sucu pojedincu kleriku, koji, gdje je to moguće, neka si uzme dva prisjednika prokušana života, stručnjaka u pravnim ili humanističkim znanostima, odobrena od biskupa za tu zadaću; istom sucu pojedincu pripadaju, osim ako ne proizlazi drugačije, dužnosti sudskoga vijeća, predsjednika ili </w:t>
      </w:r>
      <w:proofErr w:type="spellStart"/>
      <w:r w:rsidRPr="007F1574">
        <w:rPr>
          <w:rFonts w:ascii="Book Antiqua" w:eastAsiaTheme="minorEastAsia" w:hAnsi="Book Antiqua" w:cs="Times New Roman"/>
        </w:rPr>
        <w:t>izložitelja</w:t>
      </w:r>
      <w:proofErr w:type="spellEnd"/>
      <w:r w:rsidRPr="007F1574">
        <w:rPr>
          <w:rFonts w:ascii="Book Antiqua" w:eastAsiaTheme="minorEastAsia" w:hAnsi="Book Antiqua" w:cs="Times New Roman"/>
        </w:rPr>
        <w:t xml:space="preserve">.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lastRenderedPageBreak/>
        <w:t xml:space="preserve">      § 5. Sud drugoga stupnja za valjanost mora uvijek biti </w:t>
      </w:r>
      <w:proofErr w:type="spellStart"/>
      <w:r w:rsidRPr="007F1574">
        <w:rPr>
          <w:rFonts w:ascii="Book Antiqua" w:eastAsiaTheme="minorEastAsia" w:hAnsi="Book Antiqua" w:cs="Times New Roman"/>
        </w:rPr>
        <w:t>zboran</w:t>
      </w:r>
      <w:proofErr w:type="spellEnd"/>
      <w:r w:rsidRPr="007F1574">
        <w:rPr>
          <w:rFonts w:ascii="Book Antiqua" w:eastAsiaTheme="minorEastAsia" w:hAnsi="Book Antiqua" w:cs="Times New Roman"/>
        </w:rPr>
        <w:t xml:space="preserve">, prema odredbi prethodnog § 3.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6. Sa suda prvoga stupnja priziva se na </w:t>
      </w:r>
      <w:proofErr w:type="spellStart"/>
      <w:r w:rsidRPr="007F1574">
        <w:rPr>
          <w:rFonts w:ascii="Book Antiqua" w:eastAsiaTheme="minorEastAsia" w:hAnsi="Book Antiqua" w:cs="Times New Roman"/>
        </w:rPr>
        <w:t>metropolitov</w:t>
      </w:r>
      <w:proofErr w:type="spellEnd"/>
      <w:r w:rsidRPr="007F1574">
        <w:rPr>
          <w:rFonts w:ascii="Book Antiqua" w:eastAsiaTheme="minorEastAsia" w:hAnsi="Book Antiqua" w:cs="Times New Roman"/>
        </w:rPr>
        <w:t xml:space="preserve"> sud, poštujući propise kann. 1438-1439 i 1444. </w:t>
      </w:r>
    </w:p>
    <w:p w:rsidR="00316B98" w:rsidRPr="007F1574" w:rsidRDefault="00316B98" w:rsidP="007F1574">
      <w:pPr>
        <w:tabs>
          <w:tab w:val="left" w:pos="576"/>
          <w:tab w:val="left" w:pos="720"/>
          <w:tab w:val="left" w:pos="864"/>
          <w:tab w:val="left" w:pos="1440"/>
          <w:tab w:val="left" w:pos="1872"/>
        </w:tabs>
        <w:autoSpaceDE w:val="0"/>
        <w:autoSpaceDN w:val="0"/>
        <w:spacing w:after="0"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Članak  2.</w:t>
      </w:r>
    </w:p>
    <w:p w:rsidR="00316B98" w:rsidRPr="007F1574" w:rsidRDefault="00316B98" w:rsidP="007F1574">
      <w:pPr>
        <w:tabs>
          <w:tab w:val="left" w:pos="576"/>
          <w:tab w:val="left" w:pos="720"/>
          <w:tab w:val="left" w:pos="864"/>
          <w:tab w:val="left" w:pos="1440"/>
          <w:tab w:val="left" w:pos="1872"/>
        </w:tabs>
        <w:autoSpaceDE w:val="0"/>
        <w:autoSpaceDN w:val="0"/>
        <w:spacing w:after="113" w:line="240" w:lineRule="auto"/>
        <w:jc w:val="center"/>
        <w:rPr>
          <w:rFonts w:ascii="Book Antiqua" w:eastAsiaTheme="minorEastAsia" w:hAnsi="Book Antiqua" w:cs="Times New Roman"/>
          <w:smallCaps/>
          <w:lang w:eastAsia="hr-HR"/>
        </w:rPr>
      </w:pPr>
      <w:r w:rsidRPr="007F1574">
        <w:rPr>
          <w:rFonts w:ascii="Book Antiqua" w:eastAsiaTheme="minorEastAsia" w:hAnsi="Book Antiqua" w:cs="Times New Roman"/>
          <w:smallCaps/>
          <w:lang w:eastAsia="hr-HR"/>
        </w:rPr>
        <w:t>Pravo pobijanja ženidbe</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Kan. 1674 </w:t>
      </w:r>
      <w:r w:rsidRPr="007F1574">
        <w:rPr>
          <w:rFonts w:ascii="Book Antiqua" w:eastAsiaTheme="minorEastAsia" w:hAnsi="Book Antiqua" w:cs="Times New Roman"/>
        </w:rPr>
        <w:t xml:space="preserve">– § 1. Sposobni su za pobijanje ženidbe: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1° ženidbeni drugovi;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2° promicatelj pravde, kad je ništavost već razglašena, ako se ženidba ne može ukrijepiti ili ako to nije uputno.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Ženidba koja nije bila pobijana dok je živjelo oboje ženidbenih drugova ne može se pobijati poslije njihove smrti ili smrti jednoga od njih, osim ako pitanje o valjanosti prethodi rješenju drugog spora bilo na kanonskom bilo na građanskom sudištu.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3. Ako jedan ženidbeni drug umre za vrijeme trajanja parnice, neka se </w:t>
      </w:r>
      <w:proofErr w:type="spellStart"/>
      <w:r w:rsidRPr="007F1574">
        <w:rPr>
          <w:rFonts w:ascii="Book Antiqua" w:eastAsiaTheme="minorEastAsia" w:hAnsi="Book Antiqua" w:cs="Times New Roman"/>
        </w:rPr>
        <w:t>obdržava</w:t>
      </w:r>
      <w:proofErr w:type="spellEnd"/>
      <w:r w:rsidRPr="007F1574">
        <w:rPr>
          <w:rFonts w:ascii="Book Antiqua" w:eastAsiaTheme="minorEastAsia" w:hAnsi="Book Antiqua" w:cs="Times New Roman"/>
        </w:rPr>
        <w:t xml:space="preserve"> kan. 1518. </w:t>
      </w:r>
    </w:p>
    <w:p w:rsidR="00264DA8" w:rsidRPr="007F1574" w:rsidRDefault="00316B98" w:rsidP="007F1574">
      <w:pPr>
        <w:keepNext/>
        <w:keepLines/>
        <w:overflowPunct w:val="0"/>
        <w:autoSpaceDE w:val="0"/>
        <w:autoSpaceDN w:val="0"/>
        <w:adjustRightInd w:val="0"/>
        <w:spacing w:after="0" w:line="240" w:lineRule="auto"/>
        <w:jc w:val="center"/>
        <w:textAlignment w:val="baseline"/>
        <w:outlineLvl w:val="2"/>
        <w:rPr>
          <w:rFonts w:ascii="Book Antiqua" w:eastAsiaTheme="minorEastAsia" w:hAnsi="Book Antiqua" w:cs="Times New Roman"/>
        </w:rPr>
      </w:pPr>
      <w:r w:rsidRPr="007F1574">
        <w:rPr>
          <w:rFonts w:ascii="Book Antiqua" w:eastAsiaTheme="minorEastAsia" w:hAnsi="Book Antiqua" w:cs="Times New Roman"/>
        </w:rPr>
        <w:t>Članak 3.</w:t>
      </w:r>
    </w:p>
    <w:p w:rsidR="00316B98" w:rsidRPr="007F1574" w:rsidRDefault="00316B98" w:rsidP="00316B98">
      <w:pPr>
        <w:keepNext/>
        <w:keepLines/>
        <w:overflowPunct w:val="0"/>
        <w:autoSpaceDE w:val="0"/>
        <w:autoSpaceDN w:val="0"/>
        <w:adjustRightInd w:val="0"/>
        <w:spacing w:after="0" w:line="240" w:lineRule="auto"/>
        <w:jc w:val="center"/>
        <w:textAlignment w:val="baseline"/>
        <w:outlineLvl w:val="2"/>
        <w:rPr>
          <w:rFonts w:ascii="Book Antiqua" w:eastAsiaTheme="minorEastAsia" w:hAnsi="Book Antiqua" w:cs="Times New Roman"/>
        </w:rPr>
      </w:pPr>
      <w:r w:rsidRPr="007F1574">
        <w:rPr>
          <w:rFonts w:ascii="Book Antiqua" w:eastAsiaTheme="minorEastAsia" w:hAnsi="Book Antiqua" w:cs="Times New Roman"/>
        </w:rPr>
        <w:t xml:space="preserve"> POKRETANJE I ISPITIVANJE PARNICE</w:t>
      </w:r>
    </w:p>
    <w:p w:rsidR="00264DA8" w:rsidRPr="007F1574" w:rsidRDefault="00264DA8" w:rsidP="00316B98">
      <w:pPr>
        <w:keepNext/>
        <w:keepLines/>
        <w:overflowPunct w:val="0"/>
        <w:autoSpaceDE w:val="0"/>
        <w:autoSpaceDN w:val="0"/>
        <w:adjustRightInd w:val="0"/>
        <w:spacing w:after="0" w:line="240" w:lineRule="auto"/>
        <w:jc w:val="center"/>
        <w:textAlignment w:val="baseline"/>
        <w:outlineLvl w:val="2"/>
        <w:rPr>
          <w:rFonts w:ascii="Book Antiqua" w:eastAsiaTheme="minorEastAsia" w:hAnsi="Book Antiqua" w:cs="Times New Roman"/>
        </w:rPr>
      </w:pP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1675 </w:t>
      </w:r>
      <w:r w:rsidRPr="007F1574">
        <w:rPr>
          <w:rFonts w:ascii="Book Antiqua" w:eastAsiaTheme="minorEastAsia" w:hAnsi="Book Antiqua" w:cs="Times New Roman"/>
        </w:rPr>
        <w:t xml:space="preserve">– Sudac, prije nego prihvati parnicu, mora biti siguran da je ženidba nepovratno propala tako da je nemoguće obnoviti bračni suživot. </w:t>
      </w:r>
    </w:p>
    <w:p w:rsidR="00316B98" w:rsidRPr="007F1574" w:rsidRDefault="00316B98" w:rsidP="00316B98">
      <w:pPr>
        <w:spacing w:after="0" w:line="240" w:lineRule="auto"/>
        <w:ind w:firstLine="708"/>
        <w:jc w:val="both"/>
        <w:rPr>
          <w:rFonts w:ascii="Book Antiqua" w:eastAsiaTheme="minorEastAsia" w:hAnsi="Book Antiqua" w:cs="Times New Roman"/>
        </w:rPr>
      </w:pPr>
      <w:r w:rsidRPr="007F1574">
        <w:rPr>
          <w:rFonts w:ascii="Book Antiqua" w:eastAsiaTheme="minorEastAsia" w:hAnsi="Book Antiqua" w:cs="Times New Roman"/>
          <w:bCs/>
        </w:rPr>
        <w:t xml:space="preserve">Kan. 1676 </w:t>
      </w:r>
      <w:r w:rsidRPr="007F1574">
        <w:rPr>
          <w:rFonts w:ascii="Book Antiqua" w:eastAsiaTheme="minorEastAsia" w:hAnsi="Book Antiqua" w:cs="Times New Roman"/>
        </w:rPr>
        <w:t xml:space="preserve">– § 1. Kad je tužba zaprimljena, sudski vikar, ako smatra da ima kakvog temelja, neka ju prihvati i, s odlukom priloženom na kraju tužbe, odredi da se jedna preslika priopći branitelju veze i tuženoj stranci, ako tužbu nisu potpisale obje stranke, dajući joj rok od petnaest dana da iznese svoje mišljenje o zahtjevu.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Pošto prođe navedeni rok, nakon što je drugu stranku ponovno upozorio, ako i ukoliko to smatra prikladnim, da očituje svoje mišljenje, i zatraživši mišljenje branitelja veze, neka sudski vikar svojom odlukom odredi formulu dvojbe i odluči treba li parnica ići u redoviti postupak ili u skraćeni postupak prema odredbama kann. 1683-1687. Ova odluka neka se odmah priopći strankama i branitelju veze.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3. Ako parnicu treba rješavati u redovitom postupku, sudski vikar istom odlukom određuje uspostavu sudskoga vijeća ili suca pojedinca sa dva prisjednika prema kan. 1673, § 4.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4. Ako se pak odredi skraćeni postupak, sudski vikar postupa prema odredbi kan. 1685.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5. Formula dvojbe mora odrediti s kojeg se razloga ili s kojih se razloga pobija valjanost ženidbe.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1677 </w:t>
      </w:r>
      <w:r w:rsidRPr="007F1574">
        <w:rPr>
          <w:rFonts w:ascii="Book Antiqua" w:eastAsiaTheme="minorEastAsia" w:hAnsi="Book Antiqua" w:cs="Times New Roman"/>
        </w:rPr>
        <w:t xml:space="preserve">– § 1. Branitelj veze, zaštitnici stranaka i promicatelj pravde, ako sudjeluje u postupku, imaju pravo: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1° prisustvovati ispitivanju stranaka, svjedoka i stručnjaka, uz poštovanje propisa kan. 1559;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2° pregledati sudske spise, iako još nisu objavljeni, i provjeriti isprave koje su stranke predočile.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Stranke ne mogu sudjelovati u ispitivanju o kojem se govori u § 1, br. 1.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Kan. 1678 </w:t>
      </w:r>
      <w:r w:rsidRPr="007F1574">
        <w:rPr>
          <w:rFonts w:ascii="Book Antiqua" w:eastAsiaTheme="minorEastAsia" w:hAnsi="Book Antiqua" w:cs="Times New Roman"/>
        </w:rPr>
        <w:t xml:space="preserve">– § 1. U parnicama ništavosti ženidbe, sudsko priznanje i iskazi stranaka, potkrijepljeni možebitnim svjedocima o vjerodostojnosti samih stranaka, mogu imati snagu potpunog dokaza, a koje neka sudac vrednuje procijenivši sve pokazatelje i pomagala, osim ako se pridruže drugi elementi koji ih opovrgavaju.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lastRenderedPageBreak/>
        <w:t xml:space="preserve">      § 2. U istim parnicama, iskaz jednog svjedoka može dati potpun dokaz, ako se radi o službenom svjedoku koji daje izjavu o stvarima koje je vršio po službenoj dužnosti, ili ako okolnosti stvari i osoba to savjetuju.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3. U parnicama o spolnoj nemoći ili o nedostatku privole zbog duševne bolesti ili poremećaja psihičke naravi neka se sudac posluži djelom jednog ili više stručnjaka, osim ako se iz okolnosti očito vidi da je to nekorisno; u ostalim parnicama neka se </w:t>
      </w:r>
      <w:proofErr w:type="spellStart"/>
      <w:r w:rsidRPr="007F1574">
        <w:rPr>
          <w:rFonts w:ascii="Book Antiqua" w:eastAsiaTheme="minorEastAsia" w:hAnsi="Book Antiqua" w:cs="Times New Roman"/>
        </w:rPr>
        <w:t>obdržava</w:t>
      </w:r>
      <w:proofErr w:type="spellEnd"/>
      <w:r w:rsidRPr="007F1574">
        <w:rPr>
          <w:rFonts w:ascii="Book Antiqua" w:eastAsiaTheme="minorEastAsia" w:hAnsi="Book Antiqua" w:cs="Times New Roman"/>
        </w:rPr>
        <w:t xml:space="preserve"> propis kan. 1574.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4. Kad god u istraživanju parnice iskrsne veoma vjerojatna dvojba o neizvršenju ženidbe, sud može, saslušavši stranke, obustaviti parnicu o ništavosti, dopuniti istraživanje za oprost od tvrde ženidbe i zatim poslati Apostolskoj Stolici spise zajedno s molbom za oprost jednog ili oba ženidbena druga i mišljenjem suda i biskupa. </w:t>
      </w:r>
    </w:p>
    <w:p w:rsidR="007F1574" w:rsidRPr="007F1574" w:rsidRDefault="00316B98" w:rsidP="007F1574">
      <w:pPr>
        <w:spacing w:after="0" w:line="240" w:lineRule="auto"/>
        <w:jc w:val="center"/>
        <w:rPr>
          <w:rFonts w:ascii="Book Antiqua" w:eastAsiaTheme="minorEastAsia" w:hAnsi="Book Antiqua" w:cs="Times New Roman"/>
        </w:rPr>
      </w:pPr>
      <w:r w:rsidRPr="007F1574">
        <w:rPr>
          <w:rFonts w:ascii="Book Antiqua" w:eastAsiaTheme="minorEastAsia" w:hAnsi="Book Antiqua" w:cs="Times New Roman"/>
        </w:rPr>
        <w:t xml:space="preserve">Članak 4. </w:t>
      </w:r>
    </w:p>
    <w:p w:rsidR="00316B98" w:rsidRPr="007F1574" w:rsidRDefault="00316B98" w:rsidP="007F1574">
      <w:pPr>
        <w:spacing w:after="0" w:line="240" w:lineRule="auto"/>
        <w:jc w:val="center"/>
        <w:rPr>
          <w:rFonts w:ascii="Book Antiqua" w:eastAsiaTheme="minorEastAsia" w:hAnsi="Book Antiqua" w:cs="Times New Roman"/>
        </w:rPr>
      </w:pPr>
      <w:r w:rsidRPr="007F1574">
        <w:rPr>
          <w:rFonts w:ascii="Book Antiqua" w:eastAsiaTheme="minorEastAsia" w:hAnsi="Book Antiqua" w:cs="Times New Roman"/>
        </w:rPr>
        <w:t>PRESUDA, NJEZINO POBIJANJE I IZVRŠENJE</w:t>
      </w:r>
    </w:p>
    <w:p w:rsidR="007F1574" w:rsidRPr="007F1574" w:rsidRDefault="007F1574" w:rsidP="007F1574">
      <w:pPr>
        <w:spacing w:after="0" w:line="240" w:lineRule="auto"/>
        <w:jc w:val="center"/>
        <w:rPr>
          <w:rFonts w:ascii="Book Antiqua" w:eastAsiaTheme="minorEastAsia" w:hAnsi="Book Antiqua" w:cs="Times New Roman"/>
        </w:rPr>
      </w:pP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Kan. 1679 </w:t>
      </w:r>
      <w:r w:rsidRPr="007F1574">
        <w:rPr>
          <w:rFonts w:ascii="Book Antiqua" w:eastAsiaTheme="minorEastAsia" w:hAnsi="Book Antiqua" w:cs="Times New Roman"/>
        </w:rPr>
        <w:t xml:space="preserve">– Presuda kojom je prvi put ženidba proglašena ništavom, postaje izvršna nakon isteka rokova predviđenih u kann. 1630-1633.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1680 </w:t>
      </w:r>
      <w:r w:rsidRPr="007F1574">
        <w:rPr>
          <w:rFonts w:ascii="Book Antiqua" w:eastAsiaTheme="minorEastAsia" w:hAnsi="Book Antiqua" w:cs="Times New Roman"/>
        </w:rPr>
        <w:t xml:space="preserve">– § 1. Stranka koja se smatra oštećena presudom, a isto tako i promicatelj pravde i branitelj veze, imaju pravo podnijeti </w:t>
      </w:r>
      <w:proofErr w:type="spellStart"/>
      <w:r w:rsidRPr="007F1574">
        <w:rPr>
          <w:rFonts w:ascii="Book Antiqua" w:eastAsiaTheme="minorEastAsia" w:hAnsi="Book Antiqua" w:cs="Times New Roman"/>
        </w:rPr>
        <w:t>ništovnu</w:t>
      </w:r>
      <w:proofErr w:type="spellEnd"/>
      <w:r w:rsidRPr="007F1574">
        <w:rPr>
          <w:rFonts w:ascii="Book Antiqua" w:eastAsiaTheme="minorEastAsia" w:hAnsi="Book Antiqua" w:cs="Times New Roman"/>
        </w:rPr>
        <w:t xml:space="preserve"> žalbu ili priziv protiv presude, prema kann. 1619-1640.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Kad isteknu zakonom predviđeni rokovi za ulaganje i slanje priziva, te nakon što je sud višeg stupnja zaprimio sudske spise, neka se uspostavi sudsko vijeće, odredi branitelja veze i neka se upozori stranke da dadnu primjedbe u određenom roku; pošto prođe ovaj rok, sudsko vijeće, ako je očito da je priziv samo </w:t>
      </w:r>
      <w:proofErr w:type="spellStart"/>
      <w:r w:rsidRPr="007F1574">
        <w:rPr>
          <w:rFonts w:ascii="Book Antiqua" w:eastAsiaTheme="minorEastAsia" w:hAnsi="Book Antiqua" w:cs="Times New Roman"/>
        </w:rPr>
        <w:t>odgodan</w:t>
      </w:r>
      <w:proofErr w:type="spellEnd"/>
      <w:r w:rsidRPr="007F1574">
        <w:rPr>
          <w:rFonts w:ascii="Book Antiqua" w:eastAsiaTheme="minorEastAsia" w:hAnsi="Book Antiqua" w:cs="Times New Roman"/>
        </w:rPr>
        <w:t xml:space="preserve">, neka potvrdi odlukom presudu prvog stupnja.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3. Ako je priziv prihvaćen, treba postupati na isti način kao i u prvom stupnju, primjenjujući ono što se treba primijeniti.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4. Ako se u prizivnom stupnju iznese novi razlog ništavosti ženidbe, sud ga može, kao u prvom stupnju, prihvatiti i presuditi o njemu.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Kan. 1681 </w:t>
      </w:r>
      <w:r w:rsidRPr="007F1574">
        <w:rPr>
          <w:rFonts w:ascii="Book Antiqua" w:eastAsiaTheme="minorEastAsia" w:hAnsi="Book Antiqua" w:cs="Times New Roman"/>
        </w:rPr>
        <w:t xml:space="preserve">– Ako je donesena izvršna presuda, može se u svako vrijeme prizvati na sud trećeg stupnja radi novog ispitivanja parnice prema odredbi kan. 1644, pošto se iznesu novi i važni dokazi ili razlozi u neprekoračivu roku od trideset dana poslije najave pobijanja.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1682 </w:t>
      </w:r>
      <w:r w:rsidRPr="007F1574">
        <w:rPr>
          <w:rFonts w:ascii="Book Antiqua" w:eastAsiaTheme="minorEastAsia" w:hAnsi="Book Antiqua" w:cs="Times New Roman"/>
        </w:rPr>
        <w:t xml:space="preserve">– § 1. Pošto presuda kojom je proglašena ništavost ženidbe postane izvršna, stranke čija je ženidba proglašena ništavom mogu sklopiti novu ženidbu, osim ako to priječi zabrana koja je dodana samoj presudi ili koju je odredio mjesni ordinarij.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Čim presuda postane izvršna, sudski vikar mora ju priopćiti ordinariju mjesta u kojem je ženidba sklopljena. Ordinarij se pak mora pobrinuti da se što prije u matice vjenčanih i krštenih upiše presuđena ništavost ženidbe i možda određene zabrane. </w:t>
      </w:r>
    </w:p>
    <w:p w:rsidR="00316B98" w:rsidRPr="007F1574" w:rsidRDefault="00316B98" w:rsidP="007F1574">
      <w:pPr>
        <w:spacing w:after="0" w:line="240" w:lineRule="auto"/>
        <w:jc w:val="center"/>
        <w:rPr>
          <w:rFonts w:ascii="Book Antiqua" w:eastAsiaTheme="minorEastAsia" w:hAnsi="Book Antiqua" w:cs="Times New Roman"/>
        </w:rPr>
      </w:pPr>
      <w:r w:rsidRPr="007F1574">
        <w:rPr>
          <w:rFonts w:ascii="Book Antiqua" w:eastAsiaTheme="minorEastAsia" w:hAnsi="Book Antiqua" w:cs="Times New Roman"/>
        </w:rPr>
        <w:t>Članak 5.</w:t>
      </w:r>
    </w:p>
    <w:p w:rsidR="00316B98" w:rsidRPr="007F1574" w:rsidRDefault="00316B98" w:rsidP="007F1574">
      <w:pPr>
        <w:spacing w:after="0" w:line="240" w:lineRule="auto"/>
        <w:jc w:val="center"/>
        <w:rPr>
          <w:rFonts w:ascii="Book Antiqua" w:eastAsiaTheme="minorEastAsia" w:hAnsi="Book Antiqua" w:cs="Times New Roman"/>
        </w:rPr>
      </w:pPr>
      <w:r w:rsidRPr="007F1574">
        <w:rPr>
          <w:rFonts w:ascii="Book Antiqua" w:eastAsiaTheme="minorEastAsia" w:hAnsi="Book Antiqua" w:cs="Times New Roman"/>
        </w:rPr>
        <w:t>SKRAĆENI ŽENIDBENI POSTUPAK PRED BISKUPOM</w:t>
      </w:r>
    </w:p>
    <w:p w:rsidR="007F1574" w:rsidRPr="007F1574" w:rsidRDefault="007F1574" w:rsidP="007F1574">
      <w:pPr>
        <w:spacing w:after="0" w:line="240" w:lineRule="auto"/>
        <w:jc w:val="center"/>
        <w:rPr>
          <w:rFonts w:ascii="Book Antiqua" w:eastAsiaTheme="minorEastAsia" w:hAnsi="Book Antiqua" w:cs="Times New Roman"/>
        </w:rPr>
      </w:pP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1683 </w:t>
      </w:r>
      <w:r w:rsidRPr="007F1574">
        <w:rPr>
          <w:rFonts w:ascii="Book Antiqua" w:eastAsiaTheme="minorEastAsia" w:hAnsi="Book Antiqua" w:cs="Times New Roman"/>
        </w:rPr>
        <w:t xml:space="preserve">– Sam dijecezanski biskup mjerodavan je suditi u parnicama ništavosti ženidbe u skraćenom postupku ako: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1° zahtjev podnesu oba ženidbena druga ili jedan ženidbeni drug uz suglasnost drugog;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2° okolnosti stvari i osoba, potkrijepljeni svjedočanstvima ili ispravama su takve naravi da ne zahtijevaju pomnije istraživanje ili ispitivanje te jasno ukazuju na ništavost.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Kan. 1684 </w:t>
      </w:r>
      <w:r w:rsidRPr="007F1574">
        <w:rPr>
          <w:rFonts w:ascii="Book Antiqua" w:eastAsiaTheme="minorEastAsia" w:hAnsi="Book Antiqua" w:cs="Times New Roman"/>
        </w:rPr>
        <w:t xml:space="preserve">– Tužba kojom se pokreće skraćeni postupak, osim onoga što se navodi u kan. 1504, mora: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lastRenderedPageBreak/>
        <w:t xml:space="preserve">         1° kratko, cjelovito i jasno iznijeti činjenice na kojima se zahtjev temelji;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2° navesti dokaze koje sudac može odmah prikupiti;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3° priložiti isprave na kojima se zahtjev temelji.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1685 </w:t>
      </w:r>
      <w:r w:rsidRPr="007F1574">
        <w:rPr>
          <w:rFonts w:ascii="Book Antiqua" w:eastAsiaTheme="minorEastAsia" w:hAnsi="Book Antiqua" w:cs="Times New Roman"/>
        </w:rPr>
        <w:t xml:space="preserve">– Sudski vikar istom odlukom kojom utvrđuje formulu dvojbe imenuje istražitelja i prisjednika te određuje sjednicu, koja se ima održati sukladno odredbama iz kan. 1686 u roku od trideset dana, pozivajući sve one koji na njoj trebaju sudjelovati.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1686 </w:t>
      </w:r>
      <w:r w:rsidRPr="007F1574">
        <w:rPr>
          <w:rFonts w:ascii="Book Antiqua" w:eastAsiaTheme="minorEastAsia" w:hAnsi="Book Antiqua" w:cs="Times New Roman"/>
        </w:rPr>
        <w:t xml:space="preserve">– Istražitelj, ako je moguće, neka prikupi dokaze na samo jednom zasjedanju te neka odredi rok od petnaest dana za iznošenje mišljenja u prilog veze i obrana stranaka, ako ih ima.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1687 </w:t>
      </w:r>
      <w:r w:rsidRPr="007F1574">
        <w:rPr>
          <w:rFonts w:ascii="Book Antiqua" w:eastAsiaTheme="minorEastAsia" w:hAnsi="Book Antiqua" w:cs="Times New Roman"/>
        </w:rPr>
        <w:t xml:space="preserve">– § 1. Po primitku spisa, dijecezanski biskup pošto se savjetuje s istražiteljem i prisjednikom te razmotri primjedbe branitelja veze i, ako ih ima, obrane stranaka, ako stekne moralnu sigurnost o ništavosti ženidbe, donosi presudu. U protivnom slučaju određuje provedbu redovitog postupka.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Cjeloviti tekst presude s obrazloženjem treba što prije priopćiti strankama.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3. Protiv presude biskupa priziva se na metropolitu ili na Rimsku </w:t>
      </w:r>
      <w:proofErr w:type="spellStart"/>
      <w:r w:rsidRPr="007F1574">
        <w:rPr>
          <w:rFonts w:ascii="Book Antiqua" w:eastAsiaTheme="minorEastAsia" w:hAnsi="Book Antiqua" w:cs="Times New Roman"/>
        </w:rPr>
        <w:t>rotu</w:t>
      </w:r>
      <w:proofErr w:type="spellEnd"/>
      <w:r w:rsidRPr="007F1574">
        <w:rPr>
          <w:rFonts w:ascii="Book Antiqua" w:eastAsiaTheme="minorEastAsia" w:hAnsi="Book Antiqua" w:cs="Times New Roman"/>
        </w:rPr>
        <w:t xml:space="preserve">; ako je presudu donio metropolita priziva se na najstarijeg sufragana; a protiv presude drugog biskupa koji nema poglavara ispod rimskog prvosvećenika priziva se na biskupa kojeg je on trajno odredio.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4. Ako je očito da je priziv samo </w:t>
      </w:r>
      <w:proofErr w:type="spellStart"/>
      <w:r w:rsidRPr="007F1574">
        <w:rPr>
          <w:rFonts w:ascii="Book Antiqua" w:eastAsiaTheme="minorEastAsia" w:hAnsi="Book Antiqua" w:cs="Times New Roman"/>
        </w:rPr>
        <w:t>odgodan</w:t>
      </w:r>
      <w:proofErr w:type="spellEnd"/>
      <w:r w:rsidRPr="007F1574">
        <w:rPr>
          <w:rFonts w:ascii="Book Antiqua" w:eastAsiaTheme="minorEastAsia" w:hAnsi="Book Antiqua" w:cs="Times New Roman"/>
        </w:rPr>
        <w:t xml:space="preserve">, metropolita ili biskup o kojemu se govori u § 3, ili dekan Rimske </w:t>
      </w:r>
      <w:proofErr w:type="spellStart"/>
      <w:r w:rsidRPr="007F1574">
        <w:rPr>
          <w:rFonts w:ascii="Book Antiqua" w:eastAsiaTheme="minorEastAsia" w:hAnsi="Book Antiqua" w:cs="Times New Roman"/>
        </w:rPr>
        <w:t>rote</w:t>
      </w:r>
      <w:proofErr w:type="spellEnd"/>
      <w:r w:rsidRPr="007F1574">
        <w:rPr>
          <w:rFonts w:ascii="Book Antiqua" w:eastAsiaTheme="minorEastAsia" w:hAnsi="Book Antiqua" w:cs="Times New Roman"/>
        </w:rPr>
        <w:t xml:space="preserve">, takav priziv trebaju odlukom odbaciti u potpunosti; ako je pak priziv prihvaćen, parnica se treba predati na redovito razmatranje u drugome stupnju. </w:t>
      </w:r>
    </w:p>
    <w:p w:rsidR="00316B98" w:rsidRPr="007F1574" w:rsidRDefault="00316B98" w:rsidP="007F1574">
      <w:pPr>
        <w:spacing w:after="0" w:line="240" w:lineRule="auto"/>
        <w:jc w:val="center"/>
        <w:rPr>
          <w:rFonts w:ascii="Book Antiqua" w:eastAsiaTheme="minorEastAsia" w:hAnsi="Book Antiqua" w:cs="Times New Roman"/>
        </w:rPr>
      </w:pPr>
      <w:r w:rsidRPr="007F1574">
        <w:rPr>
          <w:rFonts w:ascii="Book Antiqua" w:eastAsiaTheme="minorEastAsia" w:hAnsi="Book Antiqua" w:cs="Times New Roman"/>
        </w:rPr>
        <w:t>Članak 6.</w:t>
      </w:r>
    </w:p>
    <w:p w:rsidR="00316B98" w:rsidRPr="007F1574" w:rsidRDefault="00316B98" w:rsidP="007F1574">
      <w:pPr>
        <w:spacing w:after="0" w:line="240" w:lineRule="auto"/>
        <w:jc w:val="center"/>
        <w:rPr>
          <w:rFonts w:ascii="Book Antiqua" w:eastAsiaTheme="minorEastAsia" w:hAnsi="Book Antiqua" w:cs="Times New Roman"/>
        </w:rPr>
      </w:pPr>
      <w:r w:rsidRPr="007F1574">
        <w:rPr>
          <w:rFonts w:ascii="Book Antiqua" w:eastAsiaTheme="minorEastAsia" w:hAnsi="Book Antiqua" w:cs="Times New Roman"/>
        </w:rPr>
        <w:t>POSTUPAK NA TEMELJU ISPRAVE</w:t>
      </w:r>
    </w:p>
    <w:p w:rsidR="007F1574" w:rsidRPr="007F1574" w:rsidRDefault="007F1574" w:rsidP="007F1574">
      <w:pPr>
        <w:spacing w:after="0" w:line="240" w:lineRule="auto"/>
        <w:jc w:val="center"/>
        <w:rPr>
          <w:rFonts w:ascii="Book Antiqua" w:eastAsiaTheme="minorEastAsia" w:hAnsi="Book Antiqua" w:cs="Times New Roman"/>
        </w:rPr>
      </w:pP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Kan. 1688 </w:t>
      </w:r>
      <w:r w:rsidRPr="007F1574">
        <w:rPr>
          <w:rFonts w:ascii="Book Antiqua" w:eastAsiaTheme="minorEastAsia" w:hAnsi="Book Antiqua" w:cs="Times New Roman"/>
        </w:rPr>
        <w:t xml:space="preserve">– Kad primi zahtjev prema odredbi kan. 1676, dijecezanski biskup ili sudski vikar ili postavljeni sudac, pošto izostavi oblike redovitog postupka, ali pozvavši stranke i uz sudjelovanje branitelja veze, može presudom proglasiti ništavost ženidbe, ako je na temelju isprave, koja nije podložna nikakvu protivljenju ili prigovoru, posve sigurno da postoji zapreka ili da nedostaje zakoniti oblik, samo ako je s jednakom sigurnošću očito da nije dan oprost ili da zastupnik nije imao valjana naloga.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1689 </w:t>
      </w:r>
      <w:r w:rsidRPr="007F1574">
        <w:rPr>
          <w:rFonts w:ascii="Book Antiqua" w:eastAsiaTheme="minorEastAsia" w:hAnsi="Book Antiqua" w:cs="Times New Roman"/>
        </w:rPr>
        <w:t xml:space="preserve">– § 1. Protiv toga proglašenja branitelj veze, ako razborito smatra da nedostaci o kojima se govori u kan. 1688 ili neimanje oprosta nisu sigurni, mora se prizvati na suca drugog stupnja, kojemu treba poslati spise s napisanim upozorenjem da se radi o postupku na temelju isprave.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Stranka koja se smatra oštećenom ima pravo na priziv.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1690 </w:t>
      </w:r>
      <w:r w:rsidRPr="007F1574">
        <w:rPr>
          <w:rFonts w:ascii="Book Antiqua" w:eastAsiaTheme="minorEastAsia" w:hAnsi="Book Antiqua" w:cs="Times New Roman"/>
        </w:rPr>
        <w:t xml:space="preserve">– Neka sudac drugoga stupnja, uz sudjelovanje branitelja veze i pošto sasluša stranke, odluči na isti način, o kojemu se govori u kan. 1688, treba li presudu potvrditi ili da se radije postupi u parnici po redovitome pravnom putu; u tom slučaju vraća parnicu sudu prvog stupnja. </w:t>
      </w:r>
    </w:p>
    <w:p w:rsidR="00264DA8" w:rsidRPr="007F1574" w:rsidRDefault="00316B98" w:rsidP="007F1574">
      <w:pPr>
        <w:keepNext/>
        <w:keepLines/>
        <w:overflowPunct w:val="0"/>
        <w:autoSpaceDE w:val="0"/>
        <w:autoSpaceDN w:val="0"/>
        <w:adjustRightInd w:val="0"/>
        <w:spacing w:after="0" w:line="240" w:lineRule="auto"/>
        <w:jc w:val="center"/>
        <w:textAlignment w:val="baseline"/>
        <w:outlineLvl w:val="2"/>
        <w:rPr>
          <w:rFonts w:ascii="Book Antiqua" w:eastAsiaTheme="minorEastAsia" w:hAnsi="Book Antiqua" w:cs="Times New Roman"/>
        </w:rPr>
      </w:pPr>
      <w:r w:rsidRPr="007F1574">
        <w:rPr>
          <w:rFonts w:ascii="Book Antiqua" w:eastAsiaTheme="minorEastAsia" w:hAnsi="Book Antiqua" w:cs="Times New Roman"/>
        </w:rPr>
        <w:t>Članak 7.</w:t>
      </w:r>
    </w:p>
    <w:p w:rsidR="00264DA8" w:rsidRDefault="00316B98" w:rsidP="007F1574">
      <w:pPr>
        <w:keepNext/>
        <w:keepLines/>
        <w:overflowPunct w:val="0"/>
        <w:autoSpaceDE w:val="0"/>
        <w:autoSpaceDN w:val="0"/>
        <w:adjustRightInd w:val="0"/>
        <w:spacing w:after="0" w:line="240" w:lineRule="auto"/>
        <w:jc w:val="center"/>
        <w:textAlignment w:val="baseline"/>
        <w:outlineLvl w:val="2"/>
        <w:rPr>
          <w:rFonts w:ascii="Book Antiqua" w:eastAsiaTheme="minorEastAsia" w:hAnsi="Book Antiqua" w:cs="Times New Roman"/>
        </w:rPr>
      </w:pPr>
      <w:r w:rsidRPr="007F1574">
        <w:rPr>
          <w:rFonts w:ascii="Book Antiqua" w:eastAsiaTheme="minorEastAsia" w:hAnsi="Book Antiqua" w:cs="Times New Roman"/>
        </w:rPr>
        <w:t>OPĆE ODREDBE</w:t>
      </w:r>
    </w:p>
    <w:p w:rsidR="007F1574" w:rsidRPr="007F1574" w:rsidRDefault="007F1574" w:rsidP="007F1574">
      <w:pPr>
        <w:keepNext/>
        <w:keepLines/>
        <w:overflowPunct w:val="0"/>
        <w:autoSpaceDE w:val="0"/>
        <w:autoSpaceDN w:val="0"/>
        <w:adjustRightInd w:val="0"/>
        <w:spacing w:after="0" w:line="240" w:lineRule="auto"/>
        <w:jc w:val="center"/>
        <w:textAlignment w:val="baseline"/>
        <w:outlineLvl w:val="2"/>
        <w:rPr>
          <w:rFonts w:ascii="Book Antiqua" w:eastAsiaTheme="minorEastAsia" w:hAnsi="Book Antiqua" w:cs="Times New Roman"/>
        </w:rPr>
      </w:pP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bCs/>
        </w:rPr>
        <w:t xml:space="preserve">      Kan. 1691 </w:t>
      </w:r>
      <w:r w:rsidRPr="007F1574">
        <w:rPr>
          <w:rFonts w:ascii="Book Antiqua" w:eastAsiaTheme="minorEastAsia" w:hAnsi="Book Antiqua" w:cs="Times New Roman"/>
        </w:rPr>
        <w:t xml:space="preserve">– § 1. Neka se u presudi upozore stranke na ćudoredne, dapače i na građanske obveze koje možda imaju jedna prema drugoj i prema djeci radi uzdržavanja i odgoja. </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Parnice za proglašenje ništavosti ženidbe ne mogu se voditi usmenim parničnim postupkom o kojem govore kann. 1656-1670.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lastRenderedPageBreak/>
        <w:t xml:space="preserve">      § 3. U ostalome s obzirom na način postupanja trebaju se primijeniti, osim ako se tome protivi narav stvari, kanoni o sudovima općenito i o redovitome parničnom suđenju, uz obdržavanje posebnih odredaba za parnice o pravnom stanju osoba i za parnice koje se tiču javnoga dobra.</w:t>
      </w:r>
    </w:p>
    <w:p w:rsidR="00316B98" w:rsidRPr="007F1574" w:rsidRDefault="00316B98" w:rsidP="00316B98">
      <w:pPr>
        <w:tabs>
          <w:tab w:val="left" w:pos="576"/>
          <w:tab w:val="left" w:pos="720"/>
          <w:tab w:val="left" w:pos="864"/>
          <w:tab w:val="left" w:pos="1440"/>
          <w:tab w:val="left" w:pos="1872"/>
          <w:tab w:val="left" w:pos="2016"/>
          <w:tab w:val="left" w:pos="2880"/>
        </w:tabs>
        <w:autoSpaceDE w:val="0"/>
        <w:autoSpaceDN w:val="0"/>
        <w:spacing w:after="0" w:line="240" w:lineRule="auto"/>
        <w:jc w:val="center"/>
        <w:rPr>
          <w:rFonts w:ascii="Book Antiqua" w:eastAsiaTheme="minorEastAsia" w:hAnsi="Book Antiqua" w:cs="Times New Roman"/>
          <w:smallCaps/>
          <w:lang w:eastAsia="hr-HR"/>
        </w:rPr>
      </w:pPr>
      <w:r w:rsidRPr="007F1574">
        <w:rPr>
          <w:rFonts w:ascii="Book Antiqua" w:eastAsiaTheme="minorEastAsia" w:hAnsi="Book Antiqua" w:cs="Times New Roman"/>
          <w:smallCaps/>
          <w:lang w:eastAsia="hr-HR"/>
        </w:rPr>
        <w:t>Poglavlje  II.</w:t>
      </w:r>
    </w:p>
    <w:p w:rsidR="00316B98" w:rsidRDefault="00316B98" w:rsidP="00316B98">
      <w:pPr>
        <w:tabs>
          <w:tab w:val="left" w:pos="576"/>
          <w:tab w:val="left" w:pos="720"/>
          <w:tab w:val="left" w:pos="864"/>
          <w:tab w:val="left" w:pos="1440"/>
          <w:tab w:val="left" w:pos="1872"/>
          <w:tab w:val="left" w:pos="2016"/>
          <w:tab w:val="left" w:pos="2880"/>
        </w:tabs>
        <w:autoSpaceDE w:val="0"/>
        <w:autoSpaceDN w:val="0"/>
        <w:spacing w:before="113" w:after="113"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PARNICE RASTAVE ŽENIDBENIH DRUGOVA</w:t>
      </w:r>
    </w:p>
    <w:p w:rsidR="007F1574" w:rsidRPr="007F1574" w:rsidRDefault="007F1574" w:rsidP="00316B98">
      <w:pPr>
        <w:tabs>
          <w:tab w:val="left" w:pos="576"/>
          <w:tab w:val="left" w:pos="720"/>
          <w:tab w:val="left" w:pos="864"/>
          <w:tab w:val="left" w:pos="1440"/>
          <w:tab w:val="left" w:pos="1872"/>
          <w:tab w:val="left" w:pos="2016"/>
          <w:tab w:val="left" w:pos="2880"/>
        </w:tabs>
        <w:autoSpaceDE w:val="0"/>
        <w:autoSpaceDN w:val="0"/>
        <w:spacing w:before="113" w:after="113" w:line="240" w:lineRule="auto"/>
        <w:jc w:val="center"/>
        <w:rPr>
          <w:rFonts w:ascii="Book Antiqua" w:eastAsiaTheme="minorEastAsia" w:hAnsi="Book Antiqua" w:cs="Times New Roman"/>
          <w:lang w:eastAsia="hr-HR"/>
        </w:rPr>
      </w:pP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1692</w:t>
      </w:r>
      <w:r w:rsidRPr="007F1574">
        <w:rPr>
          <w:rFonts w:ascii="Book Antiqua" w:eastAsiaTheme="minorEastAsia" w:hAnsi="Book Antiqua" w:cs="Times New Roman"/>
          <w:lang w:eastAsia="hr-HR"/>
        </w:rPr>
        <w:t xml:space="preserve"> - § 1. Osobna rastava krštenih ženidbenih drugova može se, osim ako je za posebna mjesta zakonito predviđeno drukčije, odrediti odlukom dijecezanskog biskupa ili sučevom presudom prema odredbi kanona koji slijede.</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Gdje crkveno rješenje ne postiže građanske učinke ili ako se predviđa da građanska presuda neće biti protivna božanskom pravu, biskup biskupije u kojoj ženidbeni drugovi borave, pošto prosudi posebne okolnosti, može im dati dopuštenje da se obrate na građanski sud.</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xml:space="preserve">§ 3. Ako se parnica odnosi i na samo građanske učinke ženidbe, neka sudac nastoji da se parnica od samog početka prenese na građanski sud, </w:t>
      </w:r>
      <w:proofErr w:type="spellStart"/>
      <w:r w:rsidRPr="007F1574">
        <w:rPr>
          <w:rFonts w:ascii="Book Antiqua" w:eastAsiaTheme="minorEastAsia" w:hAnsi="Book Antiqua" w:cs="Times New Roman"/>
          <w:lang w:eastAsia="hr-HR"/>
        </w:rPr>
        <w:t>obdržavajući</w:t>
      </w:r>
      <w:proofErr w:type="spellEnd"/>
      <w:r w:rsidRPr="007F1574">
        <w:rPr>
          <w:rFonts w:ascii="Book Antiqua" w:eastAsiaTheme="minorEastAsia" w:hAnsi="Book Antiqua" w:cs="Times New Roman"/>
          <w:lang w:eastAsia="hr-HR"/>
        </w:rPr>
        <w:t xml:space="preserve"> propis § 2.</w:t>
      </w:r>
    </w:p>
    <w:p w:rsidR="00316B98" w:rsidRPr="007F1574" w:rsidRDefault="00316B98" w:rsidP="00316B98">
      <w:pPr>
        <w:spacing w:after="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Kan. 1693 - § 1. Neka se primijeni usmeni parnični postupak, osim ako gdje stranka ili promicatelj pravde zahtijevaju redoviti parnični postupak.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Ako je primijenjen redoviti parnični postupak i uložen priziv, neka sud drugoga stupnja postupi prema odredbi kan. 1680, § 2, </w:t>
      </w:r>
      <w:proofErr w:type="spellStart"/>
      <w:r w:rsidRPr="007F1574">
        <w:rPr>
          <w:rFonts w:ascii="Book Antiqua" w:eastAsiaTheme="minorEastAsia" w:hAnsi="Book Antiqua" w:cs="Times New Roman"/>
        </w:rPr>
        <w:t>obdržavajući</w:t>
      </w:r>
      <w:proofErr w:type="spellEnd"/>
      <w:r w:rsidRPr="007F1574">
        <w:rPr>
          <w:rFonts w:ascii="Book Antiqua" w:eastAsiaTheme="minorEastAsia" w:hAnsi="Book Antiqua" w:cs="Times New Roman"/>
        </w:rPr>
        <w:t xml:space="preserve"> što treba da se </w:t>
      </w:r>
      <w:proofErr w:type="spellStart"/>
      <w:r w:rsidRPr="007F1574">
        <w:rPr>
          <w:rFonts w:ascii="Book Antiqua" w:eastAsiaTheme="minorEastAsia" w:hAnsi="Book Antiqua" w:cs="Times New Roman"/>
        </w:rPr>
        <w:t>obdržava</w:t>
      </w:r>
      <w:proofErr w:type="spellEnd"/>
      <w:r w:rsidRPr="007F1574">
        <w:rPr>
          <w:rFonts w:ascii="Book Antiqua" w:eastAsiaTheme="minorEastAsia" w:hAnsi="Book Antiqua" w:cs="Times New Roman"/>
        </w:rPr>
        <w:t xml:space="preserve">.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Kan. 1694 - Što se tiče mjerodavnosti suda, neka se obdržavaju propisi kan. 1672. </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1695</w:t>
      </w:r>
      <w:r w:rsidRPr="007F1574">
        <w:rPr>
          <w:rFonts w:ascii="Book Antiqua" w:eastAsiaTheme="minorEastAsia" w:hAnsi="Book Antiqua" w:cs="Times New Roman"/>
          <w:lang w:eastAsia="hr-HR"/>
        </w:rPr>
        <w:t xml:space="preserve"> - Prije nego sudac prihvati parnicu i kad god nazre nadu u dobar ishod, neka upotrijebi pastoralna sredstva da se ženidbeni drugovi izmire i privole da uspostave zajednički ženidbeni život.</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 xml:space="preserve">Kan. 1696 </w:t>
      </w:r>
      <w:r w:rsidRPr="007F1574">
        <w:rPr>
          <w:rFonts w:ascii="Book Antiqua" w:eastAsiaTheme="minorEastAsia" w:hAnsi="Book Antiqua" w:cs="Times New Roman"/>
          <w:lang w:eastAsia="hr-HR"/>
        </w:rPr>
        <w:t>- Parnice rastave ženidbenih drugova odnose se i na javno dobro; zato u njima mora uvijek sudjelovati promicatelj pravde, prema odredbi kan.</w:t>
      </w:r>
      <w:r w:rsidRPr="007F1574">
        <w:rPr>
          <w:rFonts w:ascii="Book Antiqua" w:eastAsiaTheme="minorEastAsia" w:hAnsi="Book Antiqua" w:cs="Times New Roman"/>
          <w:bCs/>
          <w:lang w:eastAsia="hr-HR"/>
        </w:rPr>
        <w:t xml:space="preserve"> </w:t>
      </w:r>
      <w:r w:rsidRPr="007F1574">
        <w:rPr>
          <w:rFonts w:ascii="Book Antiqua" w:eastAsiaTheme="minorEastAsia" w:hAnsi="Book Antiqua" w:cs="Times New Roman"/>
          <w:lang w:eastAsia="hr-HR"/>
        </w:rPr>
        <w:t>1433.</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p>
    <w:p w:rsidR="00316B98" w:rsidRPr="007F1574" w:rsidRDefault="00316B98" w:rsidP="00316B98">
      <w:pPr>
        <w:tabs>
          <w:tab w:val="left" w:pos="576"/>
          <w:tab w:val="left" w:pos="720"/>
          <w:tab w:val="left" w:pos="864"/>
          <w:tab w:val="left" w:pos="1440"/>
          <w:tab w:val="left" w:pos="1872"/>
          <w:tab w:val="left" w:pos="2016"/>
          <w:tab w:val="left" w:pos="2880"/>
        </w:tabs>
        <w:autoSpaceDE w:val="0"/>
        <w:autoSpaceDN w:val="0"/>
        <w:spacing w:after="0" w:line="240" w:lineRule="auto"/>
        <w:jc w:val="center"/>
        <w:rPr>
          <w:rFonts w:ascii="Book Antiqua" w:eastAsiaTheme="minorEastAsia" w:hAnsi="Book Antiqua" w:cs="Times New Roman"/>
          <w:smallCaps/>
          <w:lang w:eastAsia="hr-HR"/>
        </w:rPr>
      </w:pPr>
      <w:r w:rsidRPr="007F1574">
        <w:rPr>
          <w:rFonts w:ascii="Book Antiqua" w:eastAsiaTheme="minorEastAsia" w:hAnsi="Book Antiqua" w:cs="Times New Roman"/>
          <w:smallCaps/>
          <w:lang w:eastAsia="hr-HR"/>
        </w:rPr>
        <w:t>Poglavlje  III.</w:t>
      </w:r>
    </w:p>
    <w:p w:rsidR="00316B98" w:rsidRPr="007F1574" w:rsidRDefault="00316B98" w:rsidP="00316B98">
      <w:pPr>
        <w:tabs>
          <w:tab w:val="left" w:pos="576"/>
          <w:tab w:val="left" w:pos="720"/>
          <w:tab w:val="left" w:pos="864"/>
          <w:tab w:val="left" w:pos="1440"/>
          <w:tab w:val="left" w:pos="1872"/>
          <w:tab w:val="left" w:pos="2016"/>
          <w:tab w:val="left" w:pos="2880"/>
        </w:tabs>
        <w:autoSpaceDE w:val="0"/>
        <w:autoSpaceDN w:val="0"/>
        <w:spacing w:before="113" w:after="0"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 xml:space="preserve">POSTUPAK ZA OPROST OD TVRDE </w:t>
      </w:r>
    </w:p>
    <w:p w:rsidR="007F1574" w:rsidRDefault="00316B98" w:rsidP="007F1574">
      <w:pPr>
        <w:tabs>
          <w:tab w:val="left" w:pos="576"/>
          <w:tab w:val="left" w:pos="720"/>
          <w:tab w:val="left" w:pos="864"/>
          <w:tab w:val="left" w:pos="1440"/>
          <w:tab w:val="left" w:pos="1872"/>
          <w:tab w:val="left" w:pos="2016"/>
          <w:tab w:val="left" w:pos="2880"/>
        </w:tabs>
        <w:autoSpaceDE w:val="0"/>
        <w:autoSpaceDN w:val="0"/>
        <w:spacing w:after="113"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A NEIZVRŠENE ŽENIDBE</w:t>
      </w:r>
    </w:p>
    <w:p w:rsidR="007F1574" w:rsidRPr="007F1574" w:rsidRDefault="007F1574" w:rsidP="007F1574">
      <w:pPr>
        <w:tabs>
          <w:tab w:val="left" w:pos="576"/>
          <w:tab w:val="left" w:pos="720"/>
          <w:tab w:val="left" w:pos="864"/>
          <w:tab w:val="left" w:pos="1440"/>
          <w:tab w:val="left" w:pos="1872"/>
          <w:tab w:val="left" w:pos="2016"/>
          <w:tab w:val="left" w:pos="2880"/>
        </w:tabs>
        <w:autoSpaceDE w:val="0"/>
        <w:autoSpaceDN w:val="0"/>
        <w:spacing w:after="113" w:line="240" w:lineRule="auto"/>
        <w:jc w:val="center"/>
        <w:rPr>
          <w:rFonts w:ascii="Book Antiqua" w:eastAsiaTheme="minorEastAsia" w:hAnsi="Book Antiqua" w:cs="Times New Roman"/>
          <w:lang w:eastAsia="hr-HR"/>
        </w:rPr>
      </w:pP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1697</w:t>
      </w:r>
      <w:r w:rsidRPr="007F1574">
        <w:rPr>
          <w:rFonts w:ascii="Book Antiqua" w:eastAsiaTheme="minorEastAsia" w:hAnsi="Book Antiqua" w:cs="Times New Roman"/>
          <w:lang w:eastAsia="hr-HR"/>
        </w:rPr>
        <w:t xml:space="preserve"> - Samo muž i žena ili jedno od njih, pa i protiv volje drugoga, imaju pravo moliti milost oprosta od tvrde a neizvršene ženidbe.</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1698</w:t>
      </w:r>
      <w:r w:rsidRPr="007F1574">
        <w:rPr>
          <w:rFonts w:ascii="Book Antiqua" w:eastAsiaTheme="minorEastAsia" w:hAnsi="Book Antiqua" w:cs="Times New Roman"/>
          <w:lang w:eastAsia="hr-HR"/>
        </w:rPr>
        <w:t xml:space="preserve"> - § 1. Samo Apostolska Stolica prosuđuje o činjenici neizvršenja ženidbe i o tome da li ima ili nema opravdana razloga da se dade oprost. </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Oprost pak daje samo rimski prvosvećenik.</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1699</w:t>
      </w:r>
      <w:r w:rsidRPr="007F1574">
        <w:rPr>
          <w:rFonts w:ascii="Book Antiqua" w:eastAsiaTheme="minorEastAsia" w:hAnsi="Book Antiqua" w:cs="Times New Roman"/>
          <w:lang w:eastAsia="hr-HR"/>
        </w:rPr>
        <w:t xml:space="preserve"> - § 1. Za primanje molbe kojom se moli oprost mjerodavan je dijecezanski biskup moliteljeva prebivališta ili boravišta, koji mora odrediti pokretanje postupka ako je siguran u utemeljenost molbe.</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Ipak, ako podneseni slučaj ima posebnih poteškoća pravnog ili ćudorednog reda, neka dijecezanski biskup pita za savjet Apostolsku Stolicu.</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3. Protiv odluke kojom biskup odbije molbu moguć je utok Apostolskoj Stolici.</w:t>
      </w:r>
    </w:p>
    <w:p w:rsidR="00316B98" w:rsidRPr="007F1574" w:rsidRDefault="00316B98" w:rsidP="00316B98">
      <w:pPr>
        <w:spacing w:after="0" w:line="240" w:lineRule="auto"/>
        <w:ind w:firstLine="708"/>
        <w:jc w:val="both"/>
        <w:rPr>
          <w:rFonts w:ascii="Book Antiqua" w:eastAsiaTheme="minorEastAsia" w:hAnsi="Book Antiqua" w:cs="Times New Roman"/>
        </w:rPr>
      </w:pPr>
      <w:r w:rsidRPr="007F1574">
        <w:rPr>
          <w:rFonts w:ascii="Book Antiqua" w:eastAsiaTheme="minorEastAsia" w:hAnsi="Book Antiqua" w:cs="Times New Roman"/>
        </w:rPr>
        <w:lastRenderedPageBreak/>
        <w:t xml:space="preserve">Kan. 1700 - § 1. Neka biskup vođenje ovih postupaka povjeri, trajno ili za pojedinačne slučajeve, sudu svoje ili tuđe biskupije ili prikladnom svećeniku, uz obdržavanje propisa kan. 1678, § 4. </w:t>
      </w:r>
    </w:p>
    <w:p w:rsidR="00316B98" w:rsidRPr="007F1574" w:rsidRDefault="00316B98" w:rsidP="00316B98">
      <w:pPr>
        <w:spacing w:after="180" w:line="240" w:lineRule="auto"/>
        <w:jc w:val="both"/>
        <w:rPr>
          <w:rFonts w:ascii="Book Antiqua" w:eastAsiaTheme="minorEastAsia" w:hAnsi="Book Antiqua" w:cs="Times New Roman"/>
        </w:rPr>
      </w:pPr>
      <w:r w:rsidRPr="007F1574">
        <w:rPr>
          <w:rFonts w:ascii="Book Antiqua" w:eastAsiaTheme="minorEastAsia" w:hAnsi="Book Antiqua" w:cs="Times New Roman"/>
        </w:rPr>
        <w:t xml:space="preserve">      § 2. Ali, ako se podnese sudski zahtjev za proglašenje ništavosti te ženidbe, neka se istraživanje povjeri istom sudu.</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1701</w:t>
      </w:r>
      <w:r w:rsidRPr="007F1574">
        <w:rPr>
          <w:rFonts w:ascii="Book Antiqua" w:eastAsiaTheme="minorEastAsia" w:hAnsi="Book Antiqua" w:cs="Times New Roman"/>
          <w:lang w:eastAsia="hr-HR"/>
        </w:rPr>
        <w:t xml:space="preserve"> - § 1. U tim postupcima mora uvijek sudjelovati branitelj veze.</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Zaštitnik se ne dopušta, ali zbog težine slučaja biskup može dopustiti da pravni stručnjak pomogne molitelju ili tuženoj stranci.</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 xml:space="preserve">Kan. 1702 </w:t>
      </w:r>
      <w:r w:rsidRPr="007F1574">
        <w:rPr>
          <w:rFonts w:ascii="Book Antiqua" w:eastAsiaTheme="minorEastAsia" w:hAnsi="Book Antiqua" w:cs="Times New Roman"/>
          <w:lang w:eastAsia="hr-HR"/>
        </w:rPr>
        <w:t>- Neka se u istraživanju preslušaju i muž i žena i neka se obdržavaju, koliko je moguće, kanoni o prikupljanju dokaza u redovitom parničnom suđenju i u parnicama o ništavosti ženidbe, samo ako se mogu prilagoditi naravi tih postupaka.</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1703</w:t>
      </w:r>
      <w:r w:rsidRPr="007F1574">
        <w:rPr>
          <w:rFonts w:ascii="Book Antiqua" w:eastAsiaTheme="minorEastAsia" w:hAnsi="Book Antiqua" w:cs="Times New Roman"/>
          <w:lang w:eastAsia="hr-HR"/>
        </w:rPr>
        <w:t xml:space="preserve"> - § 1. Nema objavljivanja spisa; ipak, ako sudac uoči da zbog iznesenih dokaza nastaje velika zapreka zahtjevu stranke moliteljice ili prigovoru tužene stranke, neka to razborito očituje stranci koje se tiče.</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Stranci koja to zahtijeva sudac može pokazati priloženu ispravu ili primljeno svjedočanstvo i odrediti vrijeme za davanje obrazloženja.</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1704</w:t>
      </w:r>
      <w:r w:rsidRPr="007F1574">
        <w:rPr>
          <w:rFonts w:ascii="Book Antiqua" w:eastAsiaTheme="minorEastAsia" w:hAnsi="Book Antiqua" w:cs="Times New Roman"/>
          <w:lang w:eastAsia="hr-HR"/>
        </w:rPr>
        <w:t xml:space="preserve"> - § 1. Neka istražitelj, kad obavi istraživanje, sve spise s prikladnim izvješćem dostavi biskupu, koji neka dade mišljenje o istinitosti stvari kako o činjenici neizvršenja tako o opravdanosti razloga za oprost i o prikladnosti davanja milosti.</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Ako je vođenje postupka povjereno tuđem sudu prema odredbi kan. 1700, primjedbe u prilog veze neka se izrade na istom sudištu, ali mišljenje, o kojemu se govori u § 1, pripada biskupu povjeritelju, kojemu neka istražitelj preda prikladno izvješće zajedno sa spisima.</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1705</w:t>
      </w:r>
      <w:r w:rsidRPr="007F1574">
        <w:rPr>
          <w:rFonts w:ascii="Book Antiqua" w:eastAsiaTheme="minorEastAsia" w:hAnsi="Book Antiqua" w:cs="Times New Roman"/>
          <w:lang w:eastAsia="hr-HR"/>
        </w:rPr>
        <w:t xml:space="preserve"> - § 1. Neka biskup dostavi Apostolskoj Stolici sve spise zajedno sa svojim mišljenjem i primjedbama branitelja veze.</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Ako se, prema sudu Apostolske Stolice, zahtijeva dopuna istraživanja, to neka se javi biskupu s naznakom točaka u kojima treba da se dopuni istraživanje.</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3. Ali, ako Apostolska Stolica otpiše da iz podnesenog nije sigurno neizvršenje, tada pravni stručnjak, o kojemu se govori u kan.</w:t>
      </w:r>
      <w:r w:rsidRPr="007F1574">
        <w:rPr>
          <w:rFonts w:ascii="Book Antiqua" w:eastAsiaTheme="minorEastAsia" w:hAnsi="Book Antiqua" w:cs="Times New Roman"/>
          <w:bCs/>
          <w:lang w:eastAsia="hr-HR"/>
        </w:rPr>
        <w:t xml:space="preserve"> </w:t>
      </w:r>
      <w:r w:rsidRPr="007F1574">
        <w:rPr>
          <w:rFonts w:ascii="Book Antiqua" w:eastAsiaTheme="minorEastAsia" w:hAnsi="Book Antiqua" w:cs="Times New Roman"/>
          <w:lang w:eastAsia="hr-HR"/>
        </w:rPr>
        <w:t>1701, § 2, može u sjedištu suda pregledati spise postupka, ali ne i mišljenje biskupa, da ocijeni može li se navesti nešto važno da bi se ponovno podnijela molba.</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w:t>
      </w:r>
      <w:r w:rsidRPr="007F1574">
        <w:rPr>
          <w:rFonts w:ascii="Book Antiqua" w:eastAsiaTheme="minorEastAsia" w:hAnsi="Book Antiqua" w:cs="Times New Roman"/>
          <w:lang w:eastAsia="hr-HR"/>
        </w:rPr>
        <w:t xml:space="preserve"> </w:t>
      </w:r>
      <w:r w:rsidRPr="007F1574">
        <w:rPr>
          <w:rFonts w:ascii="Book Antiqua" w:eastAsiaTheme="minorEastAsia" w:hAnsi="Book Antiqua" w:cs="Times New Roman"/>
          <w:bCs/>
          <w:lang w:eastAsia="hr-HR"/>
        </w:rPr>
        <w:t>1706</w:t>
      </w:r>
      <w:r w:rsidRPr="007F1574">
        <w:rPr>
          <w:rFonts w:ascii="Book Antiqua" w:eastAsiaTheme="minorEastAsia" w:hAnsi="Book Antiqua" w:cs="Times New Roman"/>
          <w:lang w:eastAsia="hr-HR"/>
        </w:rPr>
        <w:t xml:space="preserve"> - Otpis oprosta Apostolska Stolica šalje biskupu; on će pak otpis priopćiti strankama i, osim toga, što prije narediti župniku i mjesta sklapanja ženidbe i mjesta krštenja da se u matice vjenčanih i krštenih upiše dani oprost.</w:t>
      </w: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p>
    <w:p w:rsidR="00316B98" w:rsidRPr="007F1574" w:rsidRDefault="00316B98" w:rsidP="00316B98">
      <w:pPr>
        <w:tabs>
          <w:tab w:val="left" w:pos="576"/>
          <w:tab w:val="left" w:pos="720"/>
          <w:tab w:val="left" w:pos="864"/>
          <w:tab w:val="left" w:pos="1440"/>
          <w:tab w:val="left" w:pos="1872"/>
          <w:tab w:val="left" w:pos="2016"/>
          <w:tab w:val="left" w:pos="2880"/>
        </w:tabs>
        <w:autoSpaceDE w:val="0"/>
        <w:autoSpaceDN w:val="0"/>
        <w:spacing w:after="0" w:line="240" w:lineRule="auto"/>
        <w:jc w:val="center"/>
        <w:rPr>
          <w:rFonts w:ascii="Book Antiqua" w:eastAsiaTheme="minorEastAsia" w:hAnsi="Book Antiqua" w:cs="Times New Roman"/>
          <w:smallCaps/>
          <w:lang w:eastAsia="hr-HR"/>
        </w:rPr>
      </w:pPr>
      <w:r w:rsidRPr="007F1574">
        <w:rPr>
          <w:rFonts w:ascii="Book Antiqua" w:eastAsiaTheme="minorEastAsia" w:hAnsi="Book Antiqua" w:cs="Times New Roman"/>
          <w:smallCaps/>
          <w:lang w:eastAsia="hr-HR"/>
        </w:rPr>
        <w:t>Poglavlje  IV.</w:t>
      </w:r>
    </w:p>
    <w:p w:rsidR="007F1574" w:rsidRDefault="00316B98" w:rsidP="007F1574">
      <w:pPr>
        <w:tabs>
          <w:tab w:val="left" w:pos="576"/>
          <w:tab w:val="left" w:pos="720"/>
          <w:tab w:val="left" w:pos="864"/>
          <w:tab w:val="left" w:pos="1440"/>
          <w:tab w:val="left" w:pos="1872"/>
          <w:tab w:val="left" w:pos="2016"/>
          <w:tab w:val="left" w:pos="2880"/>
        </w:tabs>
        <w:autoSpaceDE w:val="0"/>
        <w:autoSpaceDN w:val="0"/>
        <w:spacing w:before="113" w:after="113" w:line="240" w:lineRule="auto"/>
        <w:jc w:val="center"/>
        <w:rPr>
          <w:rFonts w:ascii="Book Antiqua" w:eastAsiaTheme="minorEastAsia" w:hAnsi="Book Antiqua" w:cs="Times New Roman"/>
          <w:lang w:eastAsia="hr-HR"/>
        </w:rPr>
      </w:pPr>
      <w:r w:rsidRPr="007F1574">
        <w:rPr>
          <w:rFonts w:ascii="Book Antiqua" w:eastAsiaTheme="minorEastAsia" w:hAnsi="Book Antiqua" w:cs="Times New Roman"/>
          <w:lang w:eastAsia="hr-HR"/>
        </w:rPr>
        <w:t xml:space="preserve">POSTUPAK U PRETPOSTAVLJENOJ SMRTI ŽENIDBENOG DRUGA </w:t>
      </w:r>
    </w:p>
    <w:p w:rsidR="007F1574" w:rsidRPr="007F1574" w:rsidRDefault="007F1574" w:rsidP="007F1574">
      <w:pPr>
        <w:tabs>
          <w:tab w:val="left" w:pos="576"/>
          <w:tab w:val="left" w:pos="720"/>
          <w:tab w:val="left" w:pos="864"/>
          <w:tab w:val="left" w:pos="1440"/>
          <w:tab w:val="left" w:pos="1872"/>
          <w:tab w:val="left" w:pos="2016"/>
          <w:tab w:val="left" w:pos="2880"/>
        </w:tabs>
        <w:autoSpaceDE w:val="0"/>
        <w:autoSpaceDN w:val="0"/>
        <w:spacing w:before="113" w:after="113" w:line="240" w:lineRule="auto"/>
        <w:jc w:val="center"/>
        <w:rPr>
          <w:rFonts w:ascii="Book Antiqua" w:eastAsiaTheme="minorEastAsia" w:hAnsi="Book Antiqua" w:cs="Times New Roman"/>
          <w:lang w:eastAsia="hr-HR"/>
        </w:rPr>
      </w:pPr>
    </w:p>
    <w:p w:rsidR="00316B98" w:rsidRPr="007F1574" w:rsidRDefault="00316B98" w:rsidP="00316B98">
      <w:pPr>
        <w:tabs>
          <w:tab w:val="left" w:pos="576"/>
          <w:tab w:val="left" w:pos="720"/>
          <w:tab w:val="left" w:pos="864"/>
          <w:tab w:val="left" w:pos="1440"/>
          <w:tab w:val="left" w:pos="1872"/>
        </w:tabs>
        <w:autoSpaceDE w:val="0"/>
        <w:autoSpaceDN w:val="0"/>
        <w:spacing w:before="113"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bCs/>
          <w:lang w:eastAsia="hr-HR"/>
        </w:rPr>
        <w:tab/>
        <w:t>Kan. 1707</w:t>
      </w:r>
      <w:r w:rsidRPr="007F1574">
        <w:rPr>
          <w:rFonts w:ascii="Book Antiqua" w:eastAsiaTheme="minorEastAsia" w:hAnsi="Book Antiqua" w:cs="Times New Roman"/>
          <w:lang w:eastAsia="hr-HR"/>
        </w:rPr>
        <w:t xml:space="preserve"> - § 1. Kad se god smrt ženidbenog druga ne može dokazati vjerodostojnom crkvenom ili građanskom ispravom, drugi se ženidbeni drug ne smatra razriješen ženidbene veze, osim nakon izjave koju je o pretpostavljenoj smrti izdao dijecezanski biskup.</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tab/>
        <w:t>§ 2. Izjavu, o kojoj se govori u § 1, dijecezanski biskup može izdati samo ako, pošto se obave potrebna istraživanja, iz iskaza svjedoka, javnog mišljenja ili pokazatelja stekne moralnu sigurnost o smrti ženidbenog druga. Sama odsutnost ženidbenog druga, ma kako dugotrajna, nije dovoljna.</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both"/>
        <w:rPr>
          <w:rFonts w:ascii="Book Antiqua" w:eastAsiaTheme="minorEastAsia" w:hAnsi="Book Antiqua" w:cs="Times New Roman"/>
          <w:lang w:eastAsia="hr-HR"/>
        </w:rPr>
      </w:pPr>
      <w:r w:rsidRPr="007F1574">
        <w:rPr>
          <w:rFonts w:ascii="Book Antiqua" w:eastAsiaTheme="minorEastAsia" w:hAnsi="Book Antiqua" w:cs="Times New Roman"/>
          <w:lang w:eastAsia="hr-HR"/>
        </w:rPr>
        <w:lastRenderedPageBreak/>
        <w:tab/>
        <w:t>§ 3. U nesigurnim i zamršenim slučajevima neka biskup pita za savjet Apostolsku Stolicu.</w:t>
      </w:r>
    </w:p>
    <w:p w:rsidR="00316B98" w:rsidRPr="007F1574" w:rsidRDefault="00316B98" w:rsidP="00316B98">
      <w:pPr>
        <w:tabs>
          <w:tab w:val="left" w:pos="576"/>
          <w:tab w:val="left" w:pos="720"/>
          <w:tab w:val="left" w:pos="864"/>
          <w:tab w:val="left" w:pos="1440"/>
          <w:tab w:val="left" w:pos="1872"/>
        </w:tabs>
        <w:autoSpaceDE w:val="0"/>
        <w:autoSpaceDN w:val="0"/>
        <w:spacing w:before="68" w:after="45" w:line="240" w:lineRule="auto"/>
        <w:jc w:val="center"/>
        <w:rPr>
          <w:rFonts w:ascii="Book Antiqua" w:eastAsiaTheme="minorEastAsia" w:hAnsi="Book Antiqua" w:cs="Times New Roman"/>
          <w:lang w:eastAsia="hr-HR"/>
        </w:rPr>
      </w:pPr>
    </w:p>
    <w:p w:rsidR="00316B98" w:rsidRPr="007F1574" w:rsidRDefault="00316B98" w:rsidP="00316B98">
      <w:pPr>
        <w:rPr>
          <w:rFonts w:ascii="Book Antiqua" w:hAnsi="Book Antiqua"/>
        </w:rPr>
      </w:pPr>
    </w:p>
    <w:p w:rsidR="001F75BA" w:rsidRPr="007F1574" w:rsidRDefault="001F75BA" w:rsidP="001F75BA">
      <w:pPr>
        <w:spacing w:after="0" w:line="240" w:lineRule="auto"/>
        <w:jc w:val="both"/>
        <w:rPr>
          <w:rFonts w:ascii="Book Antiqua" w:hAnsi="Book Antiqua"/>
        </w:rPr>
      </w:pPr>
    </w:p>
    <w:sectPr w:rsidR="001F75BA" w:rsidRPr="007F1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B3" w:rsidRDefault="004267B3" w:rsidP="004267B3">
      <w:pPr>
        <w:spacing w:after="0" w:line="240" w:lineRule="auto"/>
      </w:pPr>
      <w:r>
        <w:separator/>
      </w:r>
    </w:p>
  </w:endnote>
  <w:endnote w:type="continuationSeparator" w:id="0">
    <w:p w:rsidR="004267B3" w:rsidRDefault="004267B3" w:rsidP="0042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B3" w:rsidRDefault="004267B3" w:rsidP="004267B3">
      <w:pPr>
        <w:spacing w:after="0" w:line="240" w:lineRule="auto"/>
      </w:pPr>
      <w:r>
        <w:separator/>
      </w:r>
    </w:p>
  </w:footnote>
  <w:footnote w:type="continuationSeparator" w:id="0">
    <w:p w:rsidR="004267B3" w:rsidRDefault="004267B3" w:rsidP="004267B3">
      <w:pPr>
        <w:spacing w:after="0" w:line="240" w:lineRule="auto"/>
      </w:pPr>
      <w:r>
        <w:continuationSeparator/>
      </w:r>
    </w:p>
  </w:footnote>
  <w:footnote w:id="1">
    <w:p w:rsidR="004267B3" w:rsidRPr="00DE7B4A" w:rsidRDefault="004267B3" w:rsidP="00DE7B4A">
      <w:pPr>
        <w:pStyle w:val="Tekstfusnote"/>
        <w:jc w:val="both"/>
      </w:pPr>
      <w:r w:rsidRPr="00DE7B4A">
        <w:rPr>
          <w:rStyle w:val="Referencafusnote"/>
        </w:rPr>
        <w:footnoteRef/>
      </w:r>
      <w:r w:rsidRPr="00DE7B4A">
        <w:t xml:space="preserve"> </w:t>
      </w:r>
      <w:proofErr w:type="spellStart"/>
      <w:r w:rsidR="00F83326" w:rsidRPr="00DE7B4A">
        <w:rPr>
          <w:rFonts w:ascii="Book Antiqua" w:hAnsi="Book Antiqua"/>
          <w:i/>
        </w:rPr>
        <w:t>Codex</w:t>
      </w:r>
      <w:proofErr w:type="spellEnd"/>
      <w:r w:rsidR="00F83326" w:rsidRPr="00DE7B4A">
        <w:rPr>
          <w:rFonts w:ascii="Book Antiqua" w:hAnsi="Book Antiqua"/>
          <w:i/>
        </w:rPr>
        <w:t xml:space="preserve"> </w:t>
      </w:r>
      <w:proofErr w:type="spellStart"/>
      <w:r w:rsidR="00F83326" w:rsidRPr="00DE7B4A">
        <w:rPr>
          <w:rFonts w:ascii="Book Antiqua" w:hAnsi="Book Antiqua"/>
          <w:i/>
        </w:rPr>
        <w:t>Iuris</w:t>
      </w:r>
      <w:proofErr w:type="spellEnd"/>
      <w:r w:rsidR="00F83326" w:rsidRPr="00DE7B4A">
        <w:rPr>
          <w:rFonts w:ascii="Book Antiqua" w:hAnsi="Book Antiqua"/>
          <w:i/>
        </w:rPr>
        <w:t xml:space="preserve"> </w:t>
      </w:r>
      <w:proofErr w:type="spellStart"/>
      <w:r w:rsidR="00F83326" w:rsidRPr="00DE7B4A">
        <w:rPr>
          <w:rFonts w:ascii="Book Antiqua" w:hAnsi="Book Antiqua"/>
          <w:i/>
        </w:rPr>
        <w:t>Canonici</w:t>
      </w:r>
      <w:proofErr w:type="spellEnd"/>
      <w:r w:rsidR="00F83326" w:rsidRPr="00DE7B4A">
        <w:rPr>
          <w:rFonts w:ascii="Book Antiqua" w:hAnsi="Book Antiqua"/>
        </w:rPr>
        <w:t xml:space="preserve">, </w:t>
      </w:r>
      <w:proofErr w:type="spellStart"/>
      <w:r w:rsidR="00F83326" w:rsidRPr="00DE7B4A">
        <w:rPr>
          <w:rFonts w:ascii="Book Antiqua" w:hAnsi="Book Antiqua"/>
        </w:rPr>
        <w:t>auctoritate</w:t>
      </w:r>
      <w:proofErr w:type="spellEnd"/>
      <w:r w:rsidR="00F83326" w:rsidRPr="00DE7B4A">
        <w:rPr>
          <w:rFonts w:ascii="Book Antiqua" w:hAnsi="Book Antiqua"/>
        </w:rPr>
        <w:t xml:space="preserve"> </w:t>
      </w:r>
      <w:proofErr w:type="spellStart"/>
      <w:r w:rsidR="00F83326" w:rsidRPr="00DE7B4A">
        <w:rPr>
          <w:rFonts w:ascii="Book Antiqua" w:hAnsi="Book Antiqua"/>
        </w:rPr>
        <w:t>Ioannis</w:t>
      </w:r>
      <w:proofErr w:type="spellEnd"/>
      <w:r w:rsidR="00F83326" w:rsidRPr="00DE7B4A">
        <w:rPr>
          <w:rFonts w:ascii="Book Antiqua" w:hAnsi="Book Antiqua"/>
        </w:rPr>
        <w:t xml:space="preserve"> Pauli PP. II </w:t>
      </w:r>
      <w:proofErr w:type="spellStart"/>
      <w:r w:rsidR="00F83326" w:rsidRPr="00DE7B4A">
        <w:rPr>
          <w:rFonts w:ascii="Book Antiqua" w:hAnsi="Book Antiqua"/>
        </w:rPr>
        <w:t>promulgatus</w:t>
      </w:r>
      <w:proofErr w:type="spellEnd"/>
      <w:r w:rsidR="00F83326" w:rsidRPr="00DE7B4A">
        <w:rPr>
          <w:rFonts w:ascii="Book Antiqua" w:hAnsi="Book Antiqua"/>
        </w:rPr>
        <w:t xml:space="preserve">, u: </w:t>
      </w:r>
      <w:r w:rsidR="00F83326" w:rsidRPr="00DE7B4A">
        <w:rPr>
          <w:rFonts w:ascii="Book Antiqua" w:hAnsi="Book Antiqua"/>
          <w:i/>
        </w:rPr>
        <w:t xml:space="preserve">Acta </w:t>
      </w:r>
      <w:proofErr w:type="spellStart"/>
      <w:r w:rsidR="00F83326" w:rsidRPr="00DE7B4A">
        <w:rPr>
          <w:rFonts w:ascii="Book Antiqua" w:hAnsi="Book Antiqua"/>
          <w:i/>
        </w:rPr>
        <w:t>Apostolicae</w:t>
      </w:r>
      <w:proofErr w:type="spellEnd"/>
      <w:r w:rsidR="00F83326" w:rsidRPr="00DE7B4A">
        <w:rPr>
          <w:rFonts w:ascii="Book Antiqua" w:hAnsi="Book Antiqua"/>
          <w:i/>
        </w:rPr>
        <w:t xml:space="preserve"> </w:t>
      </w:r>
      <w:proofErr w:type="spellStart"/>
      <w:r w:rsidR="00F83326" w:rsidRPr="00DE7B4A">
        <w:rPr>
          <w:rFonts w:ascii="Book Antiqua" w:hAnsi="Book Antiqua"/>
          <w:i/>
        </w:rPr>
        <w:t>Sedis</w:t>
      </w:r>
      <w:proofErr w:type="spellEnd"/>
      <w:r w:rsidR="00F83326" w:rsidRPr="00DE7B4A">
        <w:rPr>
          <w:rFonts w:ascii="Book Antiqua" w:hAnsi="Book Antiqua"/>
        </w:rPr>
        <w:t xml:space="preserve">, 75 (1983.) 2, 1-317; hrvatski prijevod: </w:t>
      </w:r>
      <w:r w:rsidR="00F83326" w:rsidRPr="00DE7B4A">
        <w:rPr>
          <w:rFonts w:ascii="Book Antiqua" w:hAnsi="Book Antiqua"/>
          <w:i/>
        </w:rPr>
        <w:t>Zakonik kanonskoga prava</w:t>
      </w:r>
      <w:r w:rsidR="00F83326" w:rsidRPr="00DE7B4A">
        <w:rPr>
          <w:rFonts w:ascii="Book Antiqua" w:hAnsi="Book Antiqua"/>
        </w:rPr>
        <w:t>, proglašen vlašću pape Ivana Pavla II., s izvorima, Zagreb, 1996.</w:t>
      </w:r>
    </w:p>
  </w:footnote>
  <w:footnote w:id="2">
    <w:p w:rsidR="004C72C4" w:rsidRPr="004C72C4" w:rsidRDefault="004267B3" w:rsidP="00DE7B4A">
      <w:pPr>
        <w:pStyle w:val="Tekstfusnote"/>
        <w:jc w:val="both"/>
        <w:rPr>
          <w:rFonts w:ascii="Book Antiqua" w:hAnsi="Book Antiqua"/>
        </w:rPr>
      </w:pPr>
      <w:r>
        <w:rPr>
          <w:rStyle w:val="Referencafusnote"/>
        </w:rPr>
        <w:footnoteRef/>
      </w:r>
      <w:r>
        <w:t xml:space="preserve"> </w:t>
      </w:r>
      <w:proofErr w:type="spellStart"/>
      <w:r w:rsidR="00DE7B4A" w:rsidRPr="004C72C4">
        <w:rPr>
          <w:rFonts w:ascii="Book Antiqua" w:hAnsi="Book Antiqua"/>
          <w:i/>
        </w:rPr>
        <w:t>Codex</w:t>
      </w:r>
      <w:proofErr w:type="spellEnd"/>
      <w:r w:rsidR="00DE7B4A" w:rsidRPr="004C72C4">
        <w:rPr>
          <w:rFonts w:ascii="Book Antiqua" w:hAnsi="Book Antiqua"/>
          <w:i/>
        </w:rPr>
        <w:t xml:space="preserve"> </w:t>
      </w:r>
      <w:proofErr w:type="spellStart"/>
      <w:r w:rsidR="00DE7B4A" w:rsidRPr="004C72C4">
        <w:rPr>
          <w:rFonts w:ascii="Book Antiqua" w:hAnsi="Book Antiqua"/>
          <w:i/>
        </w:rPr>
        <w:t>Iuris</w:t>
      </w:r>
      <w:proofErr w:type="spellEnd"/>
      <w:r w:rsidR="00DE7B4A" w:rsidRPr="004C72C4">
        <w:rPr>
          <w:rFonts w:ascii="Book Antiqua" w:hAnsi="Book Antiqua"/>
          <w:i/>
        </w:rPr>
        <w:t xml:space="preserve"> </w:t>
      </w:r>
      <w:proofErr w:type="spellStart"/>
      <w:r w:rsidR="00DE7B4A" w:rsidRPr="004C72C4">
        <w:rPr>
          <w:rFonts w:ascii="Book Antiqua" w:hAnsi="Book Antiqua"/>
          <w:i/>
        </w:rPr>
        <w:t>Canonici</w:t>
      </w:r>
      <w:proofErr w:type="spellEnd"/>
      <w:r w:rsidR="00DE7B4A" w:rsidRPr="004C72C4">
        <w:rPr>
          <w:rFonts w:ascii="Book Antiqua" w:hAnsi="Book Antiqua"/>
        </w:rPr>
        <w:t xml:space="preserve">, </w:t>
      </w:r>
      <w:proofErr w:type="spellStart"/>
      <w:r w:rsidR="00DE7B4A" w:rsidRPr="004C72C4">
        <w:rPr>
          <w:rFonts w:ascii="Book Antiqua" w:hAnsi="Book Antiqua"/>
        </w:rPr>
        <w:t>auctoritate</w:t>
      </w:r>
      <w:proofErr w:type="spellEnd"/>
      <w:r w:rsidR="00DE7B4A" w:rsidRPr="004C72C4">
        <w:rPr>
          <w:rFonts w:ascii="Book Antiqua" w:hAnsi="Book Antiqua"/>
        </w:rPr>
        <w:t xml:space="preserve"> </w:t>
      </w:r>
      <w:proofErr w:type="spellStart"/>
      <w:r w:rsidR="00DE7B4A" w:rsidRPr="004C72C4">
        <w:rPr>
          <w:rFonts w:ascii="Book Antiqua" w:hAnsi="Book Antiqua"/>
        </w:rPr>
        <w:t>Ioannis</w:t>
      </w:r>
      <w:proofErr w:type="spellEnd"/>
      <w:r w:rsidR="00DE7B4A" w:rsidRPr="004C72C4">
        <w:rPr>
          <w:rFonts w:ascii="Book Antiqua" w:hAnsi="Book Antiqua"/>
        </w:rPr>
        <w:t xml:space="preserve"> Pauli PP. II </w:t>
      </w:r>
      <w:proofErr w:type="spellStart"/>
      <w:r w:rsidR="00DE7B4A" w:rsidRPr="004C72C4">
        <w:rPr>
          <w:rFonts w:ascii="Book Antiqua" w:hAnsi="Book Antiqua"/>
        </w:rPr>
        <w:t>promulgatus</w:t>
      </w:r>
      <w:proofErr w:type="spellEnd"/>
      <w:r w:rsidR="00DE7B4A" w:rsidRPr="004C72C4">
        <w:rPr>
          <w:rFonts w:ascii="Book Antiqua" w:hAnsi="Book Antiqua"/>
        </w:rPr>
        <w:t xml:space="preserve">, u: </w:t>
      </w:r>
      <w:r w:rsidR="00DE7B4A" w:rsidRPr="004C72C4">
        <w:rPr>
          <w:rFonts w:ascii="Book Antiqua" w:hAnsi="Book Antiqua"/>
          <w:i/>
        </w:rPr>
        <w:t xml:space="preserve">Acta </w:t>
      </w:r>
      <w:proofErr w:type="spellStart"/>
      <w:r w:rsidR="00DE7B4A" w:rsidRPr="004C72C4">
        <w:rPr>
          <w:rFonts w:ascii="Book Antiqua" w:hAnsi="Book Antiqua"/>
          <w:i/>
        </w:rPr>
        <w:t>Apostolicae</w:t>
      </w:r>
      <w:proofErr w:type="spellEnd"/>
      <w:r w:rsidR="00DE7B4A" w:rsidRPr="004C72C4">
        <w:rPr>
          <w:rFonts w:ascii="Book Antiqua" w:hAnsi="Book Antiqua"/>
          <w:i/>
        </w:rPr>
        <w:t xml:space="preserve"> </w:t>
      </w:r>
      <w:proofErr w:type="spellStart"/>
      <w:r w:rsidR="00DE7B4A" w:rsidRPr="004C72C4">
        <w:rPr>
          <w:rFonts w:ascii="Book Antiqua" w:hAnsi="Book Antiqua"/>
          <w:i/>
        </w:rPr>
        <w:t>Sedis</w:t>
      </w:r>
      <w:proofErr w:type="spellEnd"/>
      <w:r w:rsidR="00DE7B4A" w:rsidRPr="004C72C4">
        <w:rPr>
          <w:rFonts w:ascii="Book Antiqua" w:hAnsi="Book Antiqua"/>
        </w:rPr>
        <w:t xml:space="preserve">, 75 (1983.) 2, 1-317; hrvatski prijevod: </w:t>
      </w:r>
      <w:r w:rsidR="00DE7B4A" w:rsidRPr="004C72C4">
        <w:rPr>
          <w:rFonts w:ascii="Book Antiqua" w:hAnsi="Book Antiqua"/>
          <w:i/>
        </w:rPr>
        <w:t>Zakonik kanonskoga prava</w:t>
      </w:r>
      <w:r w:rsidR="00DE7B4A" w:rsidRPr="004C72C4">
        <w:rPr>
          <w:rFonts w:ascii="Book Antiqua" w:hAnsi="Book Antiqua"/>
        </w:rPr>
        <w:t xml:space="preserve">, proglašen vlašću pape Ivana Pavla II., s izvorima, Zagreb, 1996.; </w:t>
      </w:r>
      <w:r w:rsidR="004C72C4" w:rsidRPr="004C72C4">
        <w:rPr>
          <w:rFonts w:ascii="Book Antiqua" w:hAnsi="Book Antiqua"/>
        </w:rPr>
        <w:t xml:space="preserve">FRANCISCUS PP., </w:t>
      </w:r>
      <w:proofErr w:type="spellStart"/>
      <w:r w:rsidR="004C72C4" w:rsidRPr="004C72C4">
        <w:rPr>
          <w:rFonts w:ascii="Book Antiqua" w:hAnsi="Book Antiqua"/>
        </w:rPr>
        <w:t>Litterae</w:t>
      </w:r>
      <w:proofErr w:type="spellEnd"/>
      <w:r w:rsidR="004C72C4" w:rsidRPr="004C72C4">
        <w:rPr>
          <w:rFonts w:ascii="Book Antiqua" w:hAnsi="Book Antiqua"/>
        </w:rPr>
        <w:t xml:space="preserve"> </w:t>
      </w:r>
      <w:proofErr w:type="spellStart"/>
      <w:r w:rsidR="004C72C4" w:rsidRPr="004C72C4">
        <w:rPr>
          <w:rFonts w:ascii="Book Antiqua" w:hAnsi="Book Antiqua"/>
        </w:rPr>
        <w:t>apostolicae</w:t>
      </w:r>
      <w:proofErr w:type="spellEnd"/>
      <w:r w:rsidR="004C72C4" w:rsidRPr="004C72C4">
        <w:rPr>
          <w:rFonts w:ascii="Book Antiqua" w:hAnsi="Book Antiqua"/>
        </w:rPr>
        <w:t xml:space="preserve"> motu </w:t>
      </w:r>
      <w:proofErr w:type="spellStart"/>
      <w:r w:rsidR="004C72C4" w:rsidRPr="004C72C4">
        <w:rPr>
          <w:rFonts w:ascii="Book Antiqua" w:hAnsi="Book Antiqua"/>
        </w:rPr>
        <w:t>proprio</w:t>
      </w:r>
      <w:proofErr w:type="spellEnd"/>
      <w:r w:rsidR="004C72C4" w:rsidRPr="004C72C4">
        <w:rPr>
          <w:rFonts w:ascii="Book Antiqua" w:hAnsi="Book Antiqua"/>
        </w:rPr>
        <w:t xml:space="preserve"> </w:t>
      </w:r>
      <w:proofErr w:type="spellStart"/>
      <w:r w:rsidR="004C72C4" w:rsidRPr="004C72C4">
        <w:rPr>
          <w:rFonts w:ascii="Book Antiqua" w:hAnsi="Book Antiqua"/>
        </w:rPr>
        <w:t>datae</w:t>
      </w:r>
      <w:proofErr w:type="spellEnd"/>
      <w:r w:rsidR="004C72C4" w:rsidRPr="004C72C4">
        <w:rPr>
          <w:rFonts w:ascii="Book Antiqua" w:hAnsi="Book Antiqua"/>
        </w:rPr>
        <w:t xml:space="preserve"> </w:t>
      </w:r>
      <w:proofErr w:type="spellStart"/>
      <w:r w:rsidR="004C72C4" w:rsidRPr="004C72C4">
        <w:rPr>
          <w:rFonts w:ascii="Book Antiqua" w:hAnsi="Book Antiqua"/>
          <w:i/>
        </w:rPr>
        <w:t>Mitis</w:t>
      </w:r>
      <w:proofErr w:type="spellEnd"/>
      <w:r w:rsidR="004C72C4" w:rsidRPr="004C72C4">
        <w:rPr>
          <w:rFonts w:ascii="Book Antiqua" w:hAnsi="Book Antiqua"/>
          <w:i/>
        </w:rPr>
        <w:t xml:space="preserve"> </w:t>
      </w:r>
      <w:proofErr w:type="spellStart"/>
      <w:r w:rsidR="004C72C4" w:rsidRPr="004C72C4">
        <w:rPr>
          <w:rFonts w:ascii="Book Antiqua" w:hAnsi="Book Antiqua"/>
          <w:i/>
        </w:rPr>
        <w:t>Iudex</w:t>
      </w:r>
      <w:proofErr w:type="spellEnd"/>
      <w:r w:rsidR="004C72C4" w:rsidRPr="004C72C4">
        <w:rPr>
          <w:rFonts w:ascii="Book Antiqua" w:hAnsi="Book Antiqua"/>
          <w:i/>
        </w:rPr>
        <w:t xml:space="preserve"> </w:t>
      </w:r>
      <w:proofErr w:type="spellStart"/>
      <w:r w:rsidR="004C72C4" w:rsidRPr="004C72C4">
        <w:rPr>
          <w:rFonts w:ascii="Book Antiqua" w:hAnsi="Book Antiqua"/>
          <w:i/>
        </w:rPr>
        <w:t>Dominus</w:t>
      </w:r>
      <w:proofErr w:type="spellEnd"/>
      <w:r w:rsidR="004C72C4" w:rsidRPr="004C72C4">
        <w:rPr>
          <w:rFonts w:ascii="Book Antiqua" w:hAnsi="Book Antiqua"/>
          <w:i/>
        </w:rPr>
        <w:t xml:space="preserve"> </w:t>
      </w:r>
      <w:proofErr w:type="spellStart"/>
      <w:r w:rsidR="004C72C4" w:rsidRPr="004C72C4">
        <w:rPr>
          <w:rFonts w:ascii="Book Antiqua" w:hAnsi="Book Antiqua"/>
          <w:i/>
        </w:rPr>
        <w:t>Iesus</w:t>
      </w:r>
      <w:proofErr w:type="spellEnd"/>
      <w:r w:rsidR="004C72C4" w:rsidRPr="004C72C4">
        <w:rPr>
          <w:rFonts w:ascii="Book Antiqua" w:hAnsi="Book Antiqua"/>
        </w:rPr>
        <w:t xml:space="preserve"> </w:t>
      </w:r>
      <w:proofErr w:type="spellStart"/>
      <w:r w:rsidR="004C72C4" w:rsidRPr="004C72C4">
        <w:rPr>
          <w:rFonts w:ascii="Book Antiqua" w:hAnsi="Book Antiqua"/>
        </w:rPr>
        <w:t>quibus</w:t>
      </w:r>
      <w:proofErr w:type="spellEnd"/>
      <w:r w:rsidR="004C72C4" w:rsidRPr="004C72C4">
        <w:rPr>
          <w:rFonts w:ascii="Book Antiqua" w:hAnsi="Book Antiqua"/>
        </w:rPr>
        <w:t xml:space="preserve"> </w:t>
      </w:r>
      <w:proofErr w:type="spellStart"/>
      <w:r w:rsidR="004C72C4" w:rsidRPr="004C72C4">
        <w:rPr>
          <w:rFonts w:ascii="Book Antiqua" w:hAnsi="Book Antiqua"/>
        </w:rPr>
        <w:t>canones</w:t>
      </w:r>
      <w:proofErr w:type="spellEnd"/>
      <w:r w:rsidR="004C72C4" w:rsidRPr="004C72C4">
        <w:rPr>
          <w:rFonts w:ascii="Book Antiqua" w:hAnsi="Book Antiqua"/>
        </w:rPr>
        <w:t xml:space="preserve"> </w:t>
      </w:r>
      <w:proofErr w:type="spellStart"/>
      <w:r w:rsidR="004C72C4" w:rsidRPr="004C72C4">
        <w:rPr>
          <w:rFonts w:ascii="Book Antiqua" w:hAnsi="Book Antiqua"/>
        </w:rPr>
        <w:t>Codicis</w:t>
      </w:r>
      <w:proofErr w:type="spellEnd"/>
      <w:r w:rsidR="004C72C4" w:rsidRPr="004C72C4">
        <w:rPr>
          <w:rFonts w:ascii="Book Antiqua" w:hAnsi="Book Antiqua"/>
        </w:rPr>
        <w:t xml:space="preserve"> </w:t>
      </w:r>
      <w:proofErr w:type="spellStart"/>
      <w:r w:rsidR="004C72C4" w:rsidRPr="004C72C4">
        <w:rPr>
          <w:rFonts w:ascii="Book Antiqua" w:hAnsi="Book Antiqua"/>
        </w:rPr>
        <w:t>Iuris</w:t>
      </w:r>
      <w:proofErr w:type="spellEnd"/>
      <w:r w:rsidR="004C72C4" w:rsidRPr="004C72C4">
        <w:rPr>
          <w:rFonts w:ascii="Book Antiqua" w:hAnsi="Book Antiqua"/>
        </w:rPr>
        <w:t xml:space="preserve"> </w:t>
      </w:r>
      <w:proofErr w:type="spellStart"/>
      <w:r w:rsidR="004C72C4" w:rsidRPr="004C72C4">
        <w:rPr>
          <w:rFonts w:ascii="Book Antiqua" w:hAnsi="Book Antiqua"/>
        </w:rPr>
        <w:t>Canonici</w:t>
      </w:r>
      <w:proofErr w:type="spellEnd"/>
      <w:r w:rsidR="004C72C4" w:rsidRPr="004C72C4">
        <w:rPr>
          <w:rFonts w:ascii="Book Antiqua" w:hAnsi="Book Antiqua"/>
        </w:rPr>
        <w:t xml:space="preserve"> de </w:t>
      </w:r>
      <w:proofErr w:type="spellStart"/>
      <w:r w:rsidR="004C72C4" w:rsidRPr="004C72C4">
        <w:rPr>
          <w:rFonts w:ascii="Book Antiqua" w:hAnsi="Book Antiqua"/>
        </w:rPr>
        <w:t>causis</w:t>
      </w:r>
      <w:proofErr w:type="spellEnd"/>
      <w:r w:rsidR="004C72C4" w:rsidRPr="004C72C4">
        <w:rPr>
          <w:rFonts w:ascii="Book Antiqua" w:hAnsi="Book Antiqua"/>
        </w:rPr>
        <w:t xml:space="preserve"> ad </w:t>
      </w:r>
      <w:proofErr w:type="spellStart"/>
      <w:r w:rsidR="004C72C4" w:rsidRPr="004C72C4">
        <w:rPr>
          <w:rFonts w:ascii="Book Antiqua" w:hAnsi="Book Antiqua"/>
        </w:rPr>
        <w:t>matrimonii</w:t>
      </w:r>
      <w:proofErr w:type="spellEnd"/>
      <w:r w:rsidR="004C72C4" w:rsidRPr="004C72C4">
        <w:rPr>
          <w:rFonts w:ascii="Book Antiqua" w:hAnsi="Book Antiqua"/>
        </w:rPr>
        <w:t xml:space="preserve"> </w:t>
      </w:r>
      <w:proofErr w:type="spellStart"/>
      <w:r w:rsidR="004C72C4" w:rsidRPr="004C72C4">
        <w:rPr>
          <w:rFonts w:ascii="Book Antiqua" w:hAnsi="Book Antiqua"/>
        </w:rPr>
        <w:t>nullitatem</w:t>
      </w:r>
      <w:proofErr w:type="spellEnd"/>
      <w:r w:rsidR="004C72C4" w:rsidRPr="004C72C4">
        <w:rPr>
          <w:rFonts w:ascii="Book Antiqua" w:hAnsi="Book Antiqua"/>
        </w:rPr>
        <w:t xml:space="preserve"> </w:t>
      </w:r>
      <w:proofErr w:type="spellStart"/>
      <w:r w:rsidR="004C72C4" w:rsidRPr="004C72C4">
        <w:rPr>
          <w:rFonts w:ascii="Book Antiqua" w:hAnsi="Book Antiqua"/>
        </w:rPr>
        <w:t>declarandam</w:t>
      </w:r>
      <w:proofErr w:type="spellEnd"/>
      <w:r w:rsidR="004C72C4" w:rsidRPr="004C72C4">
        <w:rPr>
          <w:rFonts w:ascii="Book Antiqua" w:hAnsi="Book Antiqua"/>
        </w:rPr>
        <w:t xml:space="preserve"> </w:t>
      </w:r>
      <w:proofErr w:type="spellStart"/>
      <w:r w:rsidR="004C72C4" w:rsidRPr="004C72C4">
        <w:rPr>
          <w:rFonts w:ascii="Book Antiqua" w:hAnsi="Book Antiqua"/>
        </w:rPr>
        <w:t>reformantur</w:t>
      </w:r>
      <w:proofErr w:type="spellEnd"/>
      <w:r w:rsidR="004C72C4" w:rsidRPr="004C72C4">
        <w:rPr>
          <w:rFonts w:ascii="Book Antiqua" w:hAnsi="Book Antiqua"/>
        </w:rPr>
        <w:t xml:space="preserve">, u: </w:t>
      </w:r>
      <w:r w:rsidR="004C72C4" w:rsidRPr="004C72C4">
        <w:rPr>
          <w:rFonts w:ascii="Book Antiqua" w:hAnsi="Book Antiqua"/>
          <w:i/>
        </w:rPr>
        <w:t xml:space="preserve">Acta </w:t>
      </w:r>
      <w:proofErr w:type="spellStart"/>
      <w:r w:rsidR="004C72C4" w:rsidRPr="004C72C4">
        <w:rPr>
          <w:rFonts w:ascii="Book Antiqua" w:hAnsi="Book Antiqua"/>
          <w:i/>
        </w:rPr>
        <w:t>Apostolicae</w:t>
      </w:r>
      <w:proofErr w:type="spellEnd"/>
      <w:r w:rsidR="004C72C4" w:rsidRPr="004C72C4">
        <w:rPr>
          <w:rFonts w:ascii="Book Antiqua" w:hAnsi="Book Antiqua"/>
          <w:i/>
        </w:rPr>
        <w:t xml:space="preserve"> </w:t>
      </w:r>
      <w:proofErr w:type="spellStart"/>
      <w:r w:rsidR="004C72C4" w:rsidRPr="004C72C4">
        <w:rPr>
          <w:rFonts w:ascii="Book Antiqua" w:hAnsi="Book Antiqua"/>
          <w:i/>
        </w:rPr>
        <w:t>Sedis</w:t>
      </w:r>
      <w:proofErr w:type="spellEnd"/>
      <w:r w:rsidR="004C72C4" w:rsidRPr="004C72C4">
        <w:rPr>
          <w:rFonts w:ascii="Book Antiqua" w:hAnsi="Book Antiqua"/>
          <w:i/>
        </w:rPr>
        <w:t>,</w:t>
      </w:r>
      <w:r w:rsidR="004C72C4" w:rsidRPr="004C72C4">
        <w:rPr>
          <w:rFonts w:ascii="Book Antiqua" w:hAnsi="Book Antiqua"/>
        </w:rPr>
        <w:t xml:space="preserve"> </w:t>
      </w:r>
      <w:r w:rsidR="004C72C4" w:rsidRPr="004C72C4">
        <w:rPr>
          <w:rFonts w:ascii="Book Antiqua" w:hAnsi="Book Antiqua"/>
          <w:shd w:val="clear" w:color="auto" w:fill="FFFFFF"/>
        </w:rPr>
        <w:t>107 (2015.) 9, 958-967.</w:t>
      </w:r>
      <w:r w:rsidR="004C72C4" w:rsidRPr="004C72C4">
        <w:rPr>
          <w:rFonts w:ascii="Book Antiqua" w:hAnsi="Book Antiqua"/>
        </w:rPr>
        <w:t xml:space="preserve"> </w:t>
      </w:r>
      <w:proofErr w:type="spellStart"/>
      <w:r w:rsidR="004C72C4" w:rsidRPr="004C72C4">
        <w:rPr>
          <w:rFonts w:ascii="Book Antiqua" w:hAnsi="Book Antiqua"/>
          <w:i/>
        </w:rPr>
        <w:t>Regole</w:t>
      </w:r>
      <w:proofErr w:type="spellEnd"/>
      <w:r w:rsidR="004C72C4" w:rsidRPr="004C72C4">
        <w:rPr>
          <w:rFonts w:ascii="Book Antiqua" w:hAnsi="Book Antiqua"/>
          <w:i/>
        </w:rPr>
        <w:t xml:space="preserve"> </w:t>
      </w:r>
      <w:proofErr w:type="spellStart"/>
      <w:r w:rsidR="004C72C4" w:rsidRPr="004C72C4">
        <w:rPr>
          <w:rFonts w:ascii="Book Antiqua" w:hAnsi="Book Antiqua"/>
          <w:i/>
        </w:rPr>
        <w:t>procedurali</w:t>
      </w:r>
      <w:proofErr w:type="spellEnd"/>
      <w:r w:rsidR="004C72C4" w:rsidRPr="004C72C4">
        <w:rPr>
          <w:rFonts w:ascii="Book Antiqua" w:hAnsi="Book Antiqua"/>
        </w:rPr>
        <w:t xml:space="preserve">, u: </w:t>
      </w:r>
      <w:r w:rsidR="004C72C4" w:rsidRPr="004C72C4">
        <w:rPr>
          <w:rFonts w:ascii="Book Antiqua" w:hAnsi="Book Antiqua"/>
          <w:i/>
        </w:rPr>
        <w:t xml:space="preserve">Acta </w:t>
      </w:r>
      <w:proofErr w:type="spellStart"/>
      <w:r w:rsidR="004C72C4" w:rsidRPr="004C72C4">
        <w:rPr>
          <w:rFonts w:ascii="Book Antiqua" w:hAnsi="Book Antiqua"/>
          <w:i/>
        </w:rPr>
        <w:t>Apostolicae</w:t>
      </w:r>
      <w:proofErr w:type="spellEnd"/>
      <w:r w:rsidR="004C72C4" w:rsidRPr="004C72C4">
        <w:rPr>
          <w:rFonts w:ascii="Book Antiqua" w:hAnsi="Book Antiqua"/>
          <w:i/>
        </w:rPr>
        <w:t xml:space="preserve"> </w:t>
      </w:r>
      <w:proofErr w:type="spellStart"/>
      <w:r w:rsidR="004C72C4" w:rsidRPr="004C72C4">
        <w:rPr>
          <w:rFonts w:ascii="Book Antiqua" w:hAnsi="Book Antiqua"/>
          <w:i/>
        </w:rPr>
        <w:t>Sedis</w:t>
      </w:r>
      <w:proofErr w:type="spellEnd"/>
      <w:r w:rsidR="004C72C4" w:rsidRPr="004C72C4">
        <w:rPr>
          <w:rFonts w:ascii="Book Antiqua" w:hAnsi="Book Antiqua"/>
          <w:i/>
        </w:rPr>
        <w:t>,</w:t>
      </w:r>
      <w:r w:rsidR="004C72C4" w:rsidRPr="004C72C4">
        <w:rPr>
          <w:rFonts w:ascii="Book Antiqua" w:hAnsi="Book Antiqua"/>
        </w:rPr>
        <w:t xml:space="preserve"> 107 (2015.) 9, </w:t>
      </w:r>
      <w:r w:rsidR="004C72C4" w:rsidRPr="004C72C4">
        <w:rPr>
          <w:rFonts w:ascii="Book Antiqua" w:hAnsi="Book Antiqua"/>
          <w:shd w:val="clear" w:color="auto" w:fill="FFFFFF"/>
        </w:rPr>
        <w:t>967-970.</w:t>
      </w:r>
    </w:p>
    <w:p w:rsidR="004267B3" w:rsidRDefault="004267B3">
      <w:pPr>
        <w:pStyle w:val="Tekstfus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F5"/>
    <w:rsid w:val="00086BBE"/>
    <w:rsid w:val="001611B4"/>
    <w:rsid w:val="001961DB"/>
    <w:rsid w:val="001F75BA"/>
    <w:rsid w:val="00220750"/>
    <w:rsid w:val="0026418C"/>
    <w:rsid w:val="00264DA8"/>
    <w:rsid w:val="00316B98"/>
    <w:rsid w:val="004267B3"/>
    <w:rsid w:val="004329F5"/>
    <w:rsid w:val="004C72C4"/>
    <w:rsid w:val="004E5281"/>
    <w:rsid w:val="00556A3D"/>
    <w:rsid w:val="006111C9"/>
    <w:rsid w:val="006E49F5"/>
    <w:rsid w:val="00751F16"/>
    <w:rsid w:val="007816D8"/>
    <w:rsid w:val="007E3C9C"/>
    <w:rsid w:val="007F1574"/>
    <w:rsid w:val="00845DEB"/>
    <w:rsid w:val="009E1DB0"/>
    <w:rsid w:val="009F4729"/>
    <w:rsid w:val="00B363C2"/>
    <w:rsid w:val="00BF599B"/>
    <w:rsid w:val="00DE7B4A"/>
    <w:rsid w:val="00F555AA"/>
    <w:rsid w:val="00F833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3380"/>
  <w15:chartTrackingRefBased/>
  <w15:docId w15:val="{B69EAFE4-988B-45BE-BF35-C724E12C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ootnote Text Char3 Char,Footnote Text Char Char2 Char,Footnote Text Char1 Char Char Char,Footnote Text Char Char Char Char1 Char,Footnote Text Char3 Char Char Char Char Char,Footnote Text Char1,Footnote Text Char Char"/>
    <w:basedOn w:val="Normal"/>
    <w:link w:val="TekstfusnoteChar"/>
    <w:unhideWhenUsed/>
    <w:qFormat/>
    <w:rsid w:val="004267B3"/>
    <w:pPr>
      <w:spacing w:after="0" w:line="240" w:lineRule="auto"/>
    </w:pPr>
    <w:rPr>
      <w:sz w:val="20"/>
      <w:szCs w:val="20"/>
    </w:rPr>
  </w:style>
  <w:style w:type="character" w:customStyle="1" w:styleId="TekstfusnoteChar">
    <w:name w:val="Tekst fusnote Char"/>
    <w:aliases w:val="Footnote Text Char3 Char Char,Footnote Text Char Char2 Char Char,Footnote Text Char1 Char Char Char Char,Footnote Text Char Char Char Char1 Char Char,Footnote Text Char3 Char Char Char Char Char Char,Footnote Text Char1 Char"/>
    <w:basedOn w:val="Zadanifontodlomka"/>
    <w:link w:val="Tekstfusnote"/>
    <w:rsid w:val="004267B3"/>
    <w:rPr>
      <w:sz w:val="20"/>
      <w:szCs w:val="20"/>
    </w:rPr>
  </w:style>
  <w:style w:type="character" w:styleId="Referencafusnote">
    <w:name w:val="footnote reference"/>
    <w:basedOn w:val="Zadanifontodlomka"/>
    <w:uiPriority w:val="99"/>
    <w:semiHidden/>
    <w:unhideWhenUsed/>
    <w:rsid w:val="00426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B37C-F680-4859-BA20-6943D5B2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7955</Words>
  <Characters>45348</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Sudski Vikar</dc:creator>
  <cp:keywords/>
  <dc:description/>
  <cp:lastModifiedBy>SUD</cp:lastModifiedBy>
  <cp:revision>18</cp:revision>
  <dcterms:created xsi:type="dcterms:W3CDTF">2024-03-09T14:42:00Z</dcterms:created>
  <dcterms:modified xsi:type="dcterms:W3CDTF">2024-03-22T09:40:00Z</dcterms:modified>
</cp:coreProperties>
</file>